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6FC8" w:rsidRPr="00AC5226" w:rsidRDefault="00AC5226" w:rsidP="00AC5226">
      <w:pPr>
        <w:pStyle w:val="Default"/>
        <w:spacing w:line="276" w:lineRule="auto"/>
        <w:jc w:val="center"/>
        <w:rPr>
          <w:rFonts w:ascii="Times New Roman" w:hAnsi="Times New Roman" w:cs="Times New Roman"/>
          <w:b/>
          <w:color w:val="auto"/>
        </w:rPr>
      </w:pPr>
      <w:r>
        <w:rPr>
          <w:rFonts w:ascii="Times New Roman" w:hAnsi="Times New Roman" w:cs="Times New Roman"/>
          <w:b/>
          <w:bCs/>
          <w:color w:val="auto"/>
        </w:rPr>
        <w:t>Przedmiotowy system oceniania z geografii</w:t>
      </w:r>
    </w:p>
    <w:p w:rsidR="009A1A09" w:rsidRPr="00323A2D" w:rsidRDefault="000370CE" w:rsidP="00323A2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3A2D">
        <w:rPr>
          <w:rFonts w:ascii="Times New Roman" w:eastAsia="Times New Roman" w:hAnsi="Times New Roman" w:cs="Times New Roman"/>
          <w:sz w:val="24"/>
          <w:szCs w:val="24"/>
          <w:lang w:eastAsia="pl-PL"/>
        </w:rPr>
        <w:t>Nauczanie geograf</w:t>
      </w:r>
      <w:r w:rsidR="009A1A09" w:rsidRPr="00323A2D">
        <w:rPr>
          <w:rFonts w:ascii="Times New Roman" w:eastAsia="Times New Roman" w:hAnsi="Times New Roman" w:cs="Times New Roman"/>
          <w:sz w:val="24"/>
          <w:szCs w:val="24"/>
          <w:lang w:eastAsia="pl-PL"/>
        </w:rPr>
        <w:t>ii odbywa się zgodnie z programem edu</w:t>
      </w:r>
      <w:r w:rsidR="00B03EC5" w:rsidRPr="00323A2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kacyjnym </w:t>
      </w:r>
      <w:r w:rsidR="009A1A09" w:rsidRPr="00323A2D">
        <w:rPr>
          <w:rFonts w:ascii="Times New Roman" w:eastAsia="Times New Roman" w:hAnsi="Times New Roman" w:cs="Times New Roman"/>
          <w:sz w:val="24"/>
          <w:szCs w:val="24"/>
          <w:lang w:eastAsia="pl-PL"/>
        </w:rPr>
        <w:t>pt: </w:t>
      </w:r>
      <w:r w:rsidRPr="00323A2D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„Program nauczania geograf</w:t>
      </w:r>
      <w:r w:rsidR="009A1A09" w:rsidRPr="00323A2D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ii w k</w:t>
      </w:r>
      <w:r w:rsidR="00C575FF" w:rsidRPr="00323A2D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lasach 5 – 8 szkoły podstawowej</w:t>
      </w:r>
      <w:r w:rsidR="009A1A09" w:rsidRPr="00323A2D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 xml:space="preserve"> </w:t>
      </w:r>
      <w:r w:rsidR="000650AF" w:rsidRPr="00323A2D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 xml:space="preserve">- </w:t>
      </w:r>
      <w:r w:rsidR="00323A2D" w:rsidRPr="00323A2D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 xml:space="preserve">autorstwa </w:t>
      </w:r>
      <w:r w:rsidR="00323A2D" w:rsidRPr="00323A2D">
        <w:rPr>
          <w:rFonts w:ascii="Times New Roman" w:eastAsia="Calibri" w:hAnsi="Times New Roman" w:cs="Times New Roman"/>
          <w:bCs/>
          <w:sz w:val="24"/>
          <w:szCs w:val="24"/>
        </w:rPr>
        <w:t>Arkadiusz Głowacz, Agnieszka Lechowicz, Maciej Lechowicz, Piotr Stankiewicz</w:t>
      </w:r>
      <w:r w:rsidR="00323A2D">
        <w:rPr>
          <w:rFonts w:ascii="Times New Roman" w:eastAsia="Calibri" w:hAnsi="Times New Roman" w:cs="Times New Roman"/>
          <w:bCs/>
          <w:sz w:val="24"/>
          <w:szCs w:val="24"/>
        </w:rPr>
        <w:t xml:space="preserve">, </w:t>
      </w:r>
      <w:r w:rsidR="009A1A09" w:rsidRPr="00323A2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zgodnego </w:t>
      </w:r>
      <w:r w:rsidR="00323A2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9A1A09" w:rsidRPr="00323A2D">
        <w:rPr>
          <w:rFonts w:ascii="Times New Roman" w:eastAsia="Times New Roman" w:hAnsi="Times New Roman" w:cs="Times New Roman"/>
          <w:sz w:val="24"/>
          <w:szCs w:val="24"/>
          <w:lang w:eastAsia="pl-PL"/>
        </w:rPr>
        <w:t>z obowiązującą podstawą programową.</w:t>
      </w:r>
    </w:p>
    <w:p w:rsidR="009A1A09" w:rsidRDefault="009A1A09" w:rsidP="000650A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75FF">
        <w:rPr>
          <w:rFonts w:ascii="Times New Roman" w:eastAsia="Times New Roman" w:hAnsi="Times New Roman" w:cs="Times New Roman"/>
          <w:sz w:val="24"/>
          <w:szCs w:val="24"/>
          <w:lang w:eastAsia="pl-PL"/>
        </w:rPr>
        <w:t>Program realizowany jest tygodniowo w kolejnych klasach w ciągu: w kl. V – 1 godz./tyg., w kl. VI – 1 godz./tyg., w kl. VII – 2 godz./tyg., w kl. VI</w:t>
      </w:r>
      <w:r w:rsidR="00E67D85" w:rsidRPr="00C575FF">
        <w:rPr>
          <w:rFonts w:ascii="Times New Roman" w:eastAsia="Times New Roman" w:hAnsi="Times New Roman" w:cs="Times New Roman"/>
          <w:sz w:val="24"/>
          <w:szCs w:val="24"/>
          <w:lang w:eastAsia="pl-PL"/>
        </w:rPr>
        <w:t>II</w:t>
      </w:r>
      <w:r w:rsidRPr="00C575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1 godz./tyg.</w:t>
      </w:r>
    </w:p>
    <w:p w:rsidR="009A1A09" w:rsidRPr="00C575FF" w:rsidRDefault="009A1A09" w:rsidP="000650A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75FF">
        <w:rPr>
          <w:rFonts w:ascii="Times New Roman" w:eastAsia="Times New Roman" w:hAnsi="Times New Roman" w:cs="Times New Roman"/>
          <w:sz w:val="24"/>
          <w:szCs w:val="24"/>
          <w:lang w:eastAsia="pl-PL"/>
        </w:rPr>
        <w:t>Przedmiotowy sy</w:t>
      </w:r>
      <w:r w:rsidR="000370CE">
        <w:rPr>
          <w:rFonts w:ascii="Times New Roman" w:eastAsia="Times New Roman" w:hAnsi="Times New Roman" w:cs="Times New Roman"/>
          <w:sz w:val="24"/>
          <w:szCs w:val="24"/>
          <w:lang w:eastAsia="pl-PL"/>
        </w:rPr>
        <w:t>stem oceniania z geograf</w:t>
      </w:r>
      <w:r w:rsidRPr="00C575FF">
        <w:rPr>
          <w:rFonts w:ascii="Times New Roman" w:eastAsia="Times New Roman" w:hAnsi="Times New Roman" w:cs="Times New Roman"/>
          <w:sz w:val="24"/>
          <w:szCs w:val="24"/>
          <w:lang w:eastAsia="pl-PL"/>
        </w:rPr>
        <w:t>ii ma na celu:</w:t>
      </w:r>
    </w:p>
    <w:p w:rsidR="009A1A09" w:rsidRPr="00C575FF" w:rsidRDefault="009A1A09" w:rsidP="000650AF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75FF">
        <w:rPr>
          <w:rFonts w:ascii="Times New Roman" w:eastAsia="Times New Roman" w:hAnsi="Times New Roman" w:cs="Times New Roman"/>
          <w:sz w:val="24"/>
          <w:szCs w:val="24"/>
          <w:lang w:eastAsia="pl-PL"/>
        </w:rPr>
        <w:t>kształtowanie postaw i zachowań pożądanych społecznie i posługiwanie się nimi we własnych działaniach,</w:t>
      </w:r>
    </w:p>
    <w:p w:rsidR="009A1A09" w:rsidRPr="00C575FF" w:rsidRDefault="009A1A09" w:rsidP="000650AF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75FF">
        <w:rPr>
          <w:rFonts w:ascii="Times New Roman" w:eastAsia="Times New Roman" w:hAnsi="Times New Roman" w:cs="Times New Roman"/>
          <w:sz w:val="24"/>
          <w:szCs w:val="24"/>
          <w:lang w:eastAsia="pl-PL"/>
        </w:rPr>
        <w:t>przekazy</w:t>
      </w:r>
      <w:r w:rsidR="00787235" w:rsidRPr="00C575FF">
        <w:rPr>
          <w:rFonts w:ascii="Times New Roman" w:eastAsia="Times New Roman" w:hAnsi="Times New Roman" w:cs="Times New Roman"/>
          <w:sz w:val="24"/>
          <w:szCs w:val="24"/>
          <w:lang w:eastAsia="pl-PL"/>
        </w:rPr>
        <w:t>wanie uczniowi informacji o poziomie jego osiągnięć</w:t>
      </w:r>
      <w:r w:rsidRPr="00C575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edukacyjnych pomagających w uczeniu się, poprzez wskazanie, co uczeń robi dobrze, </w:t>
      </w:r>
      <w:r w:rsidR="00787235" w:rsidRPr="00C575F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575FF">
        <w:rPr>
          <w:rFonts w:ascii="Times New Roman" w:eastAsia="Times New Roman" w:hAnsi="Times New Roman" w:cs="Times New Roman"/>
          <w:sz w:val="24"/>
          <w:szCs w:val="24"/>
          <w:lang w:eastAsia="pl-PL"/>
        </w:rPr>
        <w:t>co i jak wymaga poprawy oraz jak powinien dalej się uczyć,</w:t>
      </w:r>
    </w:p>
    <w:p w:rsidR="009A1A09" w:rsidRPr="00C575FF" w:rsidRDefault="009A1A09" w:rsidP="000650AF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75FF">
        <w:rPr>
          <w:rFonts w:ascii="Times New Roman" w:eastAsia="Times New Roman" w:hAnsi="Times New Roman" w:cs="Times New Roman"/>
          <w:sz w:val="24"/>
          <w:szCs w:val="24"/>
          <w:lang w:eastAsia="pl-PL"/>
        </w:rPr>
        <w:t>motywowanie ucznia do dalszej pracy,</w:t>
      </w:r>
    </w:p>
    <w:p w:rsidR="009A1A09" w:rsidRPr="00C575FF" w:rsidRDefault="009A1A09" w:rsidP="000650AF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75FF">
        <w:rPr>
          <w:rFonts w:ascii="Times New Roman" w:eastAsia="Times New Roman" w:hAnsi="Times New Roman" w:cs="Times New Roman"/>
          <w:sz w:val="24"/>
          <w:szCs w:val="24"/>
          <w:lang w:eastAsia="pl-PL"/>
        </w:rPr>
        <w:t>pomoc uczniowi w samodzielnym planowaniu swojego rozwoju,</w:t>
      </w:r>
    </w:p>
    <w:p w:rsidR="009A1A09" w:rsidRPr="00C575FF" w:rsidRDefault="009A1A09" w:rsidP="000650AF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75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dostarczenie rodzicom (opiekunom prawnym), także nauczycielom </w:t>
      </w:r>
      <w:r w:rsidR="00787235" w:rsidRPr="00C575F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575FF">
        <w:rPr>
          <w:rFonts w:ascii="Times New Roman" w:eastAsia="Times New Roman" w:hAnsi="Times New Roman" w:cs="Times New Roman"/>
          <w:sz w:val="24"/>
          <w:szCs w:val="24"/>
          <w:lang w:eastAsia="pl-PL"/>
        </w:rPr>
        <w:t>i dyrektorowi szkoły informacji o efektywności procesu nauczania i uczenia się, wkładzie pracy uczniów nad własnym rozwojem oraz o postępach uczniów w nauce,</w:t>
      </w:r>
    </w:p>
    <w:p w:rsidR="00787235" w:rsidRPr="00C575FF" w:rsidRDefault="009A1A09" w:rsidP="000650AF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75FF">
        <w:rPr>
          <w:rFonts w:ascii="Times New Roman" w:eastAsia="Times New Roman" w:hAnsi="Times New Roman" w:cs="Times New Roman"/>
          <w:sz w:val="24"/>
          <w:szCs w:val="24"/>
          <w:lang w:eastAsia="pl-PL"/>
        </w:rPr>
        <w:t>umożliwienie nauczycielom ustawicznego doskonalenia organizacji i metod pracy dydaktyczno-wychowawczej.</w:t>
      </w:r>
    </w:p>
    <w:p w:rsidR="00E33CDD" w:rsidRPr="00E33CDD" w:rsidRDefault="00E33CDD" w:rsidP="000650A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3C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Ocenianiu podlegają osiągnięcia edukacyjne uczniów w następujących obszarach: wiedza i jej stosowanie w praktyce, kształcone umiejętności oraz aktywność </w:t>
      </w:r>
      <w:r w:rsidR="00E67D85" w:rsidRPr="00C575F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3CDD">
        <w:rPr>
          <w:rFonts w:ascii="Times New Roman" w:eastAsia="Times New Roman" w:hAnsi="Times New Roman" w:cs="Times New Roman"/>
          <w:sz w:val="24"/>
          <w:szCs w:val="24"/>
          <w:lang w:eastAsia="pl-PL"/>
        </w:rPr>
        <w:t>i zaangażowanie w praktyce.</w:t>
      </w:r>
    </w:p>
    <w:p w:rsidR="0019205A" w:rsidRPr="00C575FF" w:rsidRDefault="00E33CDD" w:rsidP="000650A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3C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Ocenianie osiągnięć edukacyjnych uczniów ma służyć monitorowaniu pracy ucznia, rozpoznawaniu poziomu umiejętności i postępów w opanowaniu </w:t>
      </w:r>
      <w:r w:rsidR="000370CE">
        <w:rPr>
          <w:rFonts w:ascii="Times New Roman" w:eastAsia="Times New Roman" w:hAnsi="Times New Roman" w:cs="Times New Roman"/>
          <w:sz w:val="24"/>
          <w:szCs w:val="24"/>
          <w:lang w:eastAsia="pl-PL"/>
        </w:rPr>
        <w:t>przez ucznia wiadomości z geograf</w:t>
      </w:r>
      <w:r w:rsidRPr="00E33C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ii w stosunku do wymagań edukacyjnych wynikających </w:t>
      </w:r>
      <w:r w:rsidR="00E67D85" w:rsidRPr="00C575F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3CDD">
        <w:rPr>
          <w:rFonts w:ascii="Times New Roman" w:eastAsia="Times New Roman" w:hAnsi="Times New Roman" w:cs="Times New Roman"/>
          <w:sz w:val="24"/>
          <w:szCs w:val="24"/>
          <w:lang w:eastAsia="pl-PL"/>
        </w:rPr>
        <w:t>z podstawy programowej i realizowanego programu nauczania oraz formułowaniu oceny.</w:t>
      </w:r>
    </w:p>
    <w:p w:rsidR="00E67D85" w:rsidRPr="00C575FF" w:rsidRDefault="00E33CDD" w:rsidP="000650AF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75FF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W ocenianiu bieżącym stosuje się następujące formy sprawdzania osiągnięć edukacyjnych uczniów:</w:t>
      </w:r>
    </w:p>
    <w:p w:rsidR="00E67D85" w:rsidRPr="00C575FF" w:rsidRDefault="00E67D85" w:rsidP="00C4007E">
      <w:pPr>
        <w:pStyle w:val="Akapitzlist"/>
        <w:numPr>
          <w:ilvl w:val="0"/>
          <w:numId w:val="4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75F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sprawdziany,  </w:t>
      </w:r>
    </w:p>
    <w:p w:rsidR="00E67D85" w:rsidRPr="00C575FF" w:rsidRDefault="00E67D85" w:rsidP="00C4007E">
      <w:pPr>
        <w:pStyle w:val="Akapitzlist"/>
        <w:numPr>
          <w:ilvl w:val="0"/>
          <w:numId w:val="4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75F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kartkówki,</w:t>
      </w:r>
    </w:p>
    <w:p w:rsidR="00E67D85" w:rsidRPr="00C575FF" w:rsidRDefault="00E67D85" w:rsidP="00C4007E">
      <w:pPr>
        <w:pStyle w:val="Akapitzlist"/>
        <w:numPr>
          <w:ilvl w:val="0"/>
          <w:numId w:val="4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75F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aktywność na lekcji,</w:t>
      </w:r>
    </w:p>
    <w:p w:rsidR="00E67D85" w:rsidRPr="00C575FF" w:rsidRDefault="00D72913" w:rsidP="00C4007E">
      <w:pPr>
        <w:pStyle w:val="Akapitzlist"/>
        <w:numPr>
          <w:ilvl w:val="0"/>
          <w:numId w:val="4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od</w:t>
      </w:r>
      <w:r w:rsidR="00C4007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po</w:t>
      </w:r>
      <w:r w:rsidR="00E67D85" w:rsidRPr="00C575F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wiedzi ustne,</w:t>
      </w:r>
    </w:p>
    <w:p w:rsidR="00E67D85" w:rsidRPr="00C575FF" w:rsidRDefault="00E67D85" w:rsidP="00C4007E">
      <w:pPr>
        <w:pStyle w:val="Akapitzlist"/>
        <w:numPr>
          <w:ilvl w:val="0"/>
          <w:numId w:val="4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75F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prace domowe,</w:t>
      </w:r>
    </w:p>
    <w:p w:rsidR="00C4007E" w:rsidRDefault="00C4007E" w:rsidP="00C4007E">
      <w:pPr>
        <w:pStyle w:val="Akapitzlist"/>
        <w:numPr>
          <w:ilvl w:val="0"/>
          <w:numId w:val="4"/>
        </w:num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zadania i ćwiczenia wykonane przez uczniów podczas lekcji</w:t>
      </w:r>
      <w:r w:rsidRPr="00C575F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,</w:t>
      </w:r>
    </w:p>
    <w:p w:rsidR="00E67D85" w:rsidRPr="00C4007E" w:rsidRDefault="00E67D85" w:rsidP="00C4007E">
      <w:pPr>
        <w:pStyle w:val="Akapitzlist"/>
        <w:numPr>
          <w:ilvl w:val="0"/>
          <w:numId w:val="4"/>
        </w:num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007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prace długoterminowe</w:t>
      </w:r>
      <w:r w:rsidR="00623CF7" w:rsidRPr="00C4007E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:rsidR="00C4007E" w:rsidRPr="00C4007E" w:rsidRDefault="00E67D85" w:rsidP="00E67D85">
      <w:pPr>
        <w:pStyle w:val="Akapitzlist"/>
        <w:numPr>
          <w:ilvl w:val="0"/>
          <w:numId w:val="4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75F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aktywność pozalekcyjna</w:t>
      </w:r>
      <w:r w:rsidRPr="00C575FF">
        <w:rPr>
          <w:rFonts w:ascii="Times New Roman" w:eastAsia="Times New Roman" w:hAnsi="Times New Roman" w:cs="Times New Roman"/>
          <w:sz w:val="24"/>
          <w:szCs w:val="24"/>
          <w:lang w:eastAsia="pl-PL"/>
        </w:rPr>
        <w:t> np. osiągnięcia w konkursach.</w:t>
      </w:r>
    </w:p>
    <w:p w:rsidR="000703EA" w:rsidRPr="00C575FF" w:rsidRDefault="00E67D85" w:rsidP="000650AF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75FF">
        <w:rPr>
          <w:rFonts w:ascii="Times New Roman" w:hAnsi="Times New Roman" w:cs="Times New Roman"/>
          <w:sz w:val="24"/>
          <w:szCs w:val="24"/>
        </w:rPr>
        <w:t>Zasady przeprowadzania prac pisemnych</w:t>
      </w:r>
      <w:r w:rsidR="000703EA" w:rsidRPr="00C575FF">
        <w:rPr>
          <w:rFonts w:ascii="Times New Roman" w:hAnsi="Times New Roman" w:cs="Times New Roman"/>
          <w:sz w:val="24"/>
          <w:szCs w:val="24"/>
        </w:rPr>
        <w:t>:</w:t>
      </w:r>
    </w:p>
    <w:p w:rsidR="00C575FF" w:rsidRDefault="00166D48" w:rsidP="000650AF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75FF">
        <w:rPr>
          <w:rFonts w:ascii="Times New Roman" w:hAnsi="Times New Roman" w:cs="Times New Roman"/>
          <w:sz w:val="24"/>
          <w:szCs w:val="24"/>
        </w:rPr>
        <w:t xml:space="preserve">sprawdziany </w:t>
      </w:r>
      <w:r w:rsidR="000650AF">
        <w:rPr>
          <w:rFonts w:ascii="Times New Roman" w:hAnsi="Times New Roman" w:cs="Times New Roman"/>
          <w:sz w:val="24"/>
          <w:szCs w:val="24"/>
        </w:rPr>
        <w:t>są 45 minutowe, obejmuje</w:t>
      </w:r>
      <w:r w:rsidRPr="00C575FF">
        <w:rPr>
          <w:rFonts w:ascii="Times New Roman" w:hAnsi="Times New Roman" w:cs="Times New Roman"/>
          <w:sz w:val="24"/>
          <w:szCs w:val="24"/>
        </w:rPr>
        <w:t xml:space="preserve"> zakres materiału z I dłuższego lub II krótszych działów,</w:t>
      </w:r>
    </w:p>
    <w:p w:rsidR="00C575FF" w:rsidRDefault="00166D48" w:rsidP="000650AF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75FF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uczniowie znają zakres sprawdzanej wiedzy i umiejętności oraz kryteria oceniania,</w:t>
      </w:r>
    </w:p>
    <w:p w:rsidR="00C575FF" w:rsidRDefault="00166D48" w:rsidP="000650AF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75FF">
        <w:rPr>
          <w:rFonts w:ascii="Times New Roman" w:hAnsi="Times New Roman" w:cs="Times New Roman"/>
          <w:sz w:val="24"/>
          <w:szCs w:val="24"/>
        </w:rPr>
        <w:t>zapowiadane są z co najmniej tygodniowym wyprzedzeniem, potwierdzone wpisem do dziennika lekcyjnego</w:t>
      </w:r>
      <w:r w:rsidR="00C575FF">
        <w:rPr>
          <w:rFonts w:ascii="Times New Roman" w:hAnsi="Times New Roman" w:cs="Times New Roman"/>
          <w:sz w:val="24"/>
          <w:szCs w:val="24"/>
        </w:rPr>
        <w:t>,</w:t>
      </w:r>
    </w:p>
    <w:p w:rsidR="00C575FF" w:rsidRDefault="00166D48" w:rsidP="000650AF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75FF">
        <w:rPr>
          <w:rFonts w:ascii="Times New Roman" w:hAnsi="Times New Roman" w:cs="Times New Roman"/>
          <w:sz w:val="24"/>
          <w:szCs w:val="24"/>
        </w:rPr>
        <w:t>są obowiązkowe,</w:t>
      </w:r>
    </w:p>
    <w:p w:rsidR="00C575FF" w:rsidRDefault="00166D48" w:rsidP="000650AF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75FF">
        <w:rPr>
          <w:rFonts w:ascii="Times New Roman" w:hAnsi="Times New Roman" w:cs="Times New Roman"/>
          <w:sz w:val="24"/>
          <w:szCs w:val="24"/>
        </w:rPr>
        <w:t xml:space="preserve">jeżeli uczeń opuścił sprawdzian z przyczyn losowych to zobowiązany jest go napisać w terminie do 2 tygodni od dnia powrotu do szkoły (przy dłuższej nieobecności ucznia np. ciężka choroba, sanatorium termin nadrobienia braków ustala się indywidualnie z nauczycielem), </w:t>
      </w:r>
    </w:p>
    <w:p w:rsidR="00C575FF" w:rsidRDefault="00166D48" w:rsidP="000650AF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75FF">
        <w:rPr>
          <w:rFonts w:ascii="Times New Roman" w:hAnsi="Times New Roman" w:cs="Times New Roman"/>
          <w:sz w:val="24"/>
          <w:szCs w:val="24"/>
        </w:rPr>
        <w:t xml:space="preserve">jeżeli uczeń opuścił sprawdzian z przyczyn nieusprawiedliwionych pisze </w:t>
      </w:r>
      <w:r w:rsidRPr="00C575FF">
        <w:rPr>
          <w:rFonts w:ascii="Times New Roman" w:hAnsi="Times New Roman" w:cs="Times New Roman"/>
          <w:sz w:val="24"/>
          <w:szCs w:val="24"/>
        </w:rPr>
        <w:br/>
        <w:t xml:space="preserve">w terminie wskazanym przez nauczyciela, </w:t>
      </w:r>
    </w:p>
    <w:p w:rsidR="00C575FF" w:rsidRDefault="00166D48" w:rsidP="000650AF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75FF">
        <w:rPr>
          <w:rFonts w:ascii="Times New Roman" w:hAnsi="Times New Roman" w:cs="Times New Roman"/>
          <w:sz w:val="24"/>
          <w:szCs w:val="24"/>
        </w:rPr>
        <w:t>kartkówki nie muszą być zapowiadane, mogą być 5, 10, 15 minutowe z 1 – 3 ostatnich tematów lekcji,</w:t>
      </w:r>
    </w:p>
    <w:p w:rsidR="00C575FF" w:rsidRDefault="00166D48" w:rsidP="000650AF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75FF">
        <w:rPr>
          <w:rFonts w:ascii="Times New Roman" w:hAnsi="Times New Roman" w:cs="Times New Roman"/>
          <w:sz w:val="24"/>
          <w:szCs w:val="24"/>
        </w:rPr>
        <w:t xml:space="preserve">wszystkie oceny z prac pisemnych mogą być poprawione w terminie </w:t>
      </w:r>
      <w:r w:rsidRPr="00C575FF">
        <w:rPr>
          <w:rFonts w:ascii="Times New Roman" w:hAnsi="Times New Roman" w:cs="Times New Roman"/>
          <w:sz w:val="24"/>
          <w:szCs w:val="24"/>
        </w:rPr>
        <w:br/>
        <w:t>do 2 tygodni od dnia otrzymania oceny,</w:t>
      </w:r>
    </w:p>
    <w:p w:rsidR="00C575FF" w:rsidRDefault="00166D48" w:rsidP="000650AF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75FF">
        <w:rPr>
          <w:rFonts w:ascii="Times New Roman" w:hAnsi="Times New Roman" w:cs="Times New Roman"/>
          <w:sz w:val="24"/>
          <w:szCs w:val="24"/>
        </w:rPr>
        <w:t>ustalona na nowo ocena  zostaje wpisana obok wcześniejszej oceny,</w:t>
      </w:r>
    </w:p>
    <w:p w:rsidR="00166D48" w:rsidRPr="00C575FF" w:rsidRDefault="00166D48" w:rsidP="000650AF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75FF">
        <w:rPr>
          <w:rFonts w:ascii="Times New Roman" w:hAnsi="Times New Roman" w:cs="Times New Roman"/>
          <w:sz w:val="24"/>
          <w:szCs w:val="24"/>
        </w:rPr>
        <w:t xml:space="preserve">termin oddania poprawionych prac wynosi 14 dni. </w:t>
      </w:r>
    </w:p>
    <w:p w:rsidR="00166D48" w:rsidRPr="00C575FF" w:rsidRDefault="002970FE" w:rsidP="000650AF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75FF">
        <w:rPr>
          <w:rFonts w:ascii="Times New Roman" w:hAnsi="Times New Roman" w:cs="Times New Roman"/>
          <w:sz w:val="24"/>
          <w:szCs w:val="24"/>
        </w:rPr>
        <w:t>Informacje o ocenach:</w:t>
      </w:r>
    </w:p>
    <w:p w:rsidR="00166D48" w:rsidRPr="00C575FF" w:rsidRDefault="00166D48" w:rsidP="000650AF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75FF">
        <w:rPr>
          <w:rFonts w:ascii="Times New Roman" w:hAnsi="Times New Roman" w:cs="Times New Roman"/>
          <w:sz w:val="24"/>
          <w:szCs w:val="24"/>
        </w:rPr>
        <w:t>oceny są jawne zarówno dla ucznia jak i rodziców( prawnych opiekunów),</w:t>
      </w:r>
    </w:p>
    <w:p w:rsidR="00166D48" w:rsidRPr="00C575FF" w:rsidRDefault="00166D48" w:rsidP="000650AF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75FF">
        <w:rPr>
          <w:rFonts w:ascii="Times New Roman" w:eastAsia="Times New Roman" w:hAnsi="Times New Roman" w:cs="Times New Roman"/>
          <w:sz w:val="24"/>
          <w:szCs w:val="24"/>
          <w:lang w:eastAsia="pl-PL"/>
        </w:rPr>
        <w:t>s</w:t>
      </w:r>
      <w:r w:rsidRPr="00C575FF">
        <w:rPr>
          <w:rFonts w:ascii="Times New Roman" w:hAnsi="Times New Roman" w:cs="Times New Roman"/>
          <w:sz w:val="24"/>
          <w:szCs w:val="24"/>
        </w:rPr>
        <w:t xml:space="preserve">prawdzone i ocenione pisemne prace ucznia są udostępniane: </w:t>
      </w:r>
    </w:p>
    <w:p w:rsidR="00166D48" w:rsidRPr="00C575FF" w:rsidRDefault="00C575FF" w:rsidP="00166D48">
      <w:pPr>
        <w:pStyle w:val="Akapitzlist"/>
        <w:tabs>
          <w:tab w:val="decimal" w:pos="284"/>
        </w:tabs>
        <w:spacing w:after="100" w:afterAutospacing="1" w:line="276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166D48" w:rsidRPr="00C575FF">
        <w:rPr>
          <w:rFonts w:ascii="Times New Roman" w:hAnsi="Times New Roman" w:cs="Times New Roman"/>
          <w:sz w:val="24"/>
          <w:szCs w:val="24"/>
        </w:rPr>
        <w:t xml:space="preserve">uczniowi podczas zajęć edukacyjnych, na których prace są omawiane przez nauczyciela lub </w:t>
      </w:r>
      <w:r w:rsidR="00CD6E4E">
        <w:rPr>
          <w:rFonts w:ascii="Times New Roman" w:hAnsi="Times New Roman" w:cs="Times New Roman"/>
          <w:sz w:val="24"/>
          <w:szCs w:val="24"/>
        </w:rPr>
        <w:t xml:space="preserve">na konsultacjach dla ucznia bądź </w:t>
      </w:r>
      <w:r w:rsidR="00166D48" w:rsidRPr="00C575FF">
        <w:rPr>
          <w:rFonts w:ascii="Times New Roman" w:hAnsi="Times New Roman" w:cs="Times New Roman"/>
          <w:sz w:val="24"/>
          <w:szCs w:val="24"/>
        </w:rPr>
        <w:t>w innym terminie u</w:t>
      </w:r>
      <w:r w:rsidR="00CD6E4E">
        <w:rPr>
          <w:rFonts w:ascii="Times New Roman" w:hAnsi="Times New Roman" w:cs="Times New Roman"/>
          <w:sz w:val="24"/>
          <w:szCs w:val="24"/>
        </w:rPr>
        <w:t>stalonym z nauczycielem,</w:t>
      </w:r>
    </w:p>
    <w:p w:rsidR="00166D48" w:rsidRPr="00CD6E4E" w:rsidRDefault="00CD6E4E" w:rsidP="00CD6E4E">
      <w:pPr>
        <w:pStyle w:val="Akapitzlist"/>
        <w:tabs>
          <w:tab w:val="decimal" w:pos="284"/>
        </w:tabs>
        <w:spacing w:after="100" w:afterAutospacing="1" w:line="276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166D48" w:rsidRPr="00C575FF">
        <w:rPr>
          <w:rFonts w:ascii="Times New Roman" w:hAnsi="Times New Roman" w:cs="Times New Roman"/>
          <w:sz w:val="24"/>
          <w:szCs w:val="24"/>
        </w:rPr>
        <w:t>rodzicom podczas zebrań albo ind</w:t>
      </w:r>
      <w:r>
        <w:rPr>
          <w:rFonts w:ascii="Times New Roman" w:hAnsi="Times New Roman" w:cs="Times New Roman"/>
          <w:sz w:val="24"/>
          <w:szCs w:val="24"/>
        </w:rPr>
        <w:t>ywidualnych spotkań z rodzicami.</w:t>
      </w:r>
    </w:p>
    <w:p w:rsidR="00CD6E4E" w:rsidRPr="00CD6E4E" w:rsidRDefault="00166D48" w:rsidP="000650AF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75F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Nauczyciel uzasadnia bieżącą ocenę szkolną</w:t>
      </w:r>
      <w:r w:rsidRPr="00C575FF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:</w:t>
      </w:r>
    </w:p>
    <w:p w:rsidR="00CD6E4E" w:rsidRPr="00CD6E4E" w:rsidRDefault="00CD6E4E" w:rsidP="000650AF">
      <w:pPr>
        <w:pStyle w:val="Akapitzlist"/>
        <w:numPr>
          <w:ilvl w:val="0"/>
          <w:numId w:val="7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6E4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oceny z ustnych form sprawdzania wiedzy i umiejętności oraz z kartkówek nauczyciel uzasadnia ustnie w obecności klasy</w:t>
      </w:r>
      <w:r w:rsidRPr="00CD6E4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 wskazując dobrze opanowaną wiedzę lub sprawdzaną umiejętność, braki w nich oraz przekazuje zalecenia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D6E4E">
        <w:rPr>
          <w:rFonts w:ascii="Times New Roman" w:eastAsia="Times New Roman" w:hAnsi="Times New Roman" w:cs="Times New Roman"/>
          <w:sz w:val="24"/>
          <w:szCs w:val="24"/>
          <w:lang w:eastAsia="pl-PL"/>
        </w:rPr>
        <w:t>do uzupełnienia braków</w:t>
      </w:r>
      <w:r w:rsidRPr="00CD6E4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</w:t>
      </w:r>
    </w:p>
    <w:p w:rsidR="00CD6E4E" w:rsidRPr="00CD6E4E" w:rsidRDefault="00CD6E4E" w:rsidP="000650AF">
      <w:pPr>
        <w:pStyle w:val="Akapitzlist"/>
        <w:numPr>
          <w:ilvl w:val="0"/>
          <w:numId w:val="7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6E4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wszystkie oceny ze sprawdzianów uzasadniane są przez nauczycie</w:t>
      </w:r>
      <w:r w:rsidR="00323A2D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la pisemnie w formie </w:t>
      </w:r>
      <w:r w:rsidRPr="00CD6E4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komentarza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</w:t>
      </w:r>
    </w:p>
    <w:p w:rsidR="00CD6E4E" w:rsidRDefault="00C575FF" w:rsidP="000650AF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6E4E">
        <w:rPr>
          <w:rFonts w:ascii="Times New Roman" w:hAnsi="Times New Roman" w:cs="Times New Roman"/>
          <w:sz w:val="24"/>
          <w:szCs w:val="24"/>
        </w:rPr>
        <w:t>Uczeń może uzupełnić braki w wiedzy i umiejętnościach, biorąc udział w zajęciach dydaktyczno - wyrównawczych lub drogą indywidualnych konsultacji z nauczycielem.</w:t>
      </w:r>
    </w:p>
    <w:p w:rsidR="00217A9E" w:rsidRPr="00C4016D" w:rsidRDefault="00166D48" w:rsidP="00C4016D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016D">
        <w:rPr>
          <w:rFonts w:ascii="Times New Roman" w:hAnsi="Times New Roman" w:cs="Times New Roman"/>
          <w:sz w:val="24"/>
          <w:szCs w:val="24"/>
        </w:rPr>
        <w:t xml:space="preserve">Uczeń otrzymuje dwie oceny klasyfikacyjne: śródroczną i roczną, które </w:t>
      </w:r>
      <w:r w:rsidRPr="00C4016D">
        <w:rPr>
          <w:rFonts w:ascii="Times New Roman" w:hAnsi="Times New Roman" w:cs="Times New Roman"/>
          <w:sz w:val="24"/>
          <w:szCs w:val="24"/>
        </w:rPr>
        <w:br/>
        <w:t xml:space="preserve">nie są średnią arytmetyczną ocen cząstkowych, lecz wynikiem postępów ucznia </w:t>
      </w:r>
      <w:r w:rsidRPr="00C4016D">
        <w:rPr>
          <w:rFonts w:ascii="Times New Roman" w:hAnsi="Times New Roman" w:cs="Times New Roman"/>
          <w:sz w:val="24"/>
          <w:szCs w:val="24"/>
        </w:rPr>
        <w:br/>
        <w:t xml:space="preserve">i przyrostem jego wiedzy. </w:t>
      </w:r>
      <w:r w:rsidR="00CD6E4E" w:rsidRPr="00C4016D">
        <w:rPr>
          <w:rFonts w:ascii="Times New Roman" w:eastAsia="Times New Roman" w:hAnsi="Times New Roman" w:cs="Times New Roman"/>
          <w:sz w:val="24"/>
          <w:szCs w:val="24"/>
          <w:lang w:eastAsia="pl-PL"/>
        </w:rPr>
        <w:t>O</w:t>
      </w:r>
      <w:r w:rsidRPr="00C4016D">
        <w:rPr>
          <w:rFonts w:ascii="Times New Roman" w:eastAsia="Times New Roman" w:hAnsi="Times New Roman" w:cs="Times New Roman"/>
          <w:sz w:val="24"/>
          <w:szCs w:val="24"/>
          <w:lang w:eastAsia="pl-PL"/>
        </w:rPr>
        <w:t>cena wystawiana na koniec drugiego okresu jest oceną roczną, uwzględniającą osiągnięcia ucznia z obu okresów.</w:t>
      </w:r>
    </w:p>
    <w:p w:rsidR="00217A9E" w:rsidRPr="00C4016D" w:rsidRDefault="00C4016D" w:rsidP="00C4016D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</w:rPr>
        <w:t>Podczas pracy zdalnej</w:t>
      </w:r>
      <w:r w:rsidR="00217A9E" w:rsidRPr="00C4016D">
        <w:rPr>
          <w:rFonts w:ascii="Times New Roman" w:hAnsi="Times New Roman" w:cs="Times New Roman"/>
          <w:sz w:val="24"/>
          <w:szCs w:val="24"/>
        </w:rPr>
        <w:t xml:space="preserve"> lekcje mogą być przeprowadzane przy pomocy: dziennika elektronicznego, platformy </w:t>
      </w:r>
      <w:proofErr w:type="spellStart"/>
      <w:r w:rsidR="00217A9E" w:rsidRPr="00C4016D">
        <w:rPr>
          <w:rFonts w:ascii="Times New Roman" w:hAnsi="Times New Roman" w:cs="Times New Roman"/>
          <w:sz w:val="24"/>
          <w:szCs w:val="24"/>
        </w:rPr>
        <w:t>T</w:t>
      </w:r>
      <w:r w:rsidR="00835B9D" w:rsidRPr="00C4016D">
        <w:rPr>
          <w:rFonts w:ascii="Times New Roman" w:hAnsi="Times New Roman" w:cs="Times New Roman"/>
          <w:sz w:val="24"/>
          <w:szCs w:val="24"/>
        </w:rPr>
        <w:t>eams</w:t>
      </w:r>
      <w:proofErr w:type="spellEnd"/>
      <w:r w:rsidR="00217A9E" w:rsidRPr="00C4016D">
        <w:rPr>
          <w:rFonts w:ascii="Times New Roman" w:hAnsi="Times New Roman" w:cs="Times New Roman"/>
          <w:sz w:val="24"/>
          <w:szCs w:val="24"/>
        </w:rPr>
        <w:t>, stron i serwisów internetowych</w:t>
      </w:r>
      <w:r w:rsidR="00217A9E" w:rsidRPr="00C4016D">
        <w:rPr>
          <w:rFonts w:ascii="Times New Roman" w:eastAsia="Times New Roman" w:hAnsi="Times New Roman" w:cs="Times New Roman"/>
          <w:color w:val="212121"/>
          <w:sz w:val="24"/>
          <w:szCs w:val="24"/>
          <w:lang w:eastAsia="pl-PL"/>
        </w:rPr>
        <w:t>.</w:t>
      </w:r>
    </w:p>
    <w:p w:rsidR="00CB17C7" w:rsidRPr="00CB17C7" w:rsidRDefault="00CB17C7" w:rsidP="00CB17C7">
      <w:pPr>
        <w:pStyle w:val="Akapitzlist"/>
        <w:numPr>
          <w:ilvl w:val="0"/>
          <w:numId w:val="11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F</w:t>
      </w:r>
      <w:r w:rsidRPr="00C575FF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ormy sprawdzania osiągnięć edukacyjnych uczniów: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sprawdzian</w:t>
      </w:r>
      <w:r w:rsidRPr="00CB17C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, 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kartkówka</w:t>
      </w:r>
      <w:r w:rsidRPr="00CB17C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,</w:t>
      </w:r>
      <w:r w:rsidRPr="00CB17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karta</w:t>
      </w:r>
      <w:r w:rsidRPr="00CB17C7">
        <w:rPr>
          <w:rFonts w:ascii="Times New Roman" w:hAnsi="Times New Roman" w:cs="Times New Roman"/>
          <w:sz w:val="24"/>
          <w:szCs w:val="24"/>
        </w:rPr>
        <w:t xml:space="preserve"> pracy</w:t>
      </w:r>
      <w:r w:rsidRPr="00CB17C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, odpo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wiedź ustna</w:t>
      </w:r>
      <w:r w:rsidRPr="00CB17C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test lub quiz, zadanie</w:t>
      </w:r>
      <w:r w:rsidRPr="00CB17C7">
        <w:rPr>
          <w:rFonts w:ascii="Times New Roman" w:hAnsi="Times New Roman" w:cs="Times New Roman"/>
          <w:sz w:val="24"/>
          <w:szCs w:val="24"/>
        </w:rPr>
        <w:t xml:space="preserve"> pisemne </w:t>
      </w:r>
      <w:r w:rsidRPr="00CB17C7">
        <w:rPr>
          <w:rFonts w:ascii="Times New Roman" w:hAnsi="Times New Roman" w:cs="Times New Roman"/>
          <w:sz w:val="24"/>
          <w:szCs w:val="24"/>
        </w:rPr>
        <w:br/>
        <w:t>(do te</w:t>
      </w:r>
      <w:r>
        <w:rPr>
          <w:rFonts w:ascii="Times New Roman" w:hAnsi="Times New Roman" w:cs="Times New Roman"/>
          <w:sz w:val="24"/>
          <w:szCs w:val="24"/>
        </w:rPr>
        <w:t>matu z podręcznika), prezentacja</w:t>
      </w:r>
      <w:r w:rsidRPr="00CB17C7">
        <w:rPr>
          <w:rFonts w:ascii="Times New Roman" w:hAnsi="Times New Roman" w:cs="Times New Roman"/>
          <w:sz w:val="24"/>
          <w:szCs w:val="24"/>
        </w:rPr>
        <w:t>, zadania dodatkowe dla chętnych.</w:t>
      </w:r>
    </w:p>
    <w:p w:rsidR="00217A9E" w:rsidRPr="00C4016D" w:rsidRDefault="001202A0" w:rsidP="00CB17C7">
      <w:pPr>
        <w:pStyle w:val="Akapitzlist"/>
        <w:numPr>
          <w:ilvl w:val="0"/>
          <w:numId w:val="11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016D">
        <w:rPr>
          <w:rFonts w:ascii="Times New Roman" w:hAnsi="Times New Roman" w:cs="Times New Roman"/>
          <w:sz w:val="24"/>
          <w:szCs w:val="24"/>
        </w:rPr>
        <w:lastRenderedPageBreak/>
        <w:t xml:space="preserve">Oprócz oceniania wiedzy i umiejętności uczniów, ocenie będą podlegały sumienność, terminowość i zaangażowanie w pracę zdalną, </w:t>
      </w:r>
      <w:r w:rsidR="002F0943">
        <w:rPr>
          <w:rFonts w:ascii="Times New Roman" w:hAnsi="Times New Roman" w:cs="Times New Roman"/>
          <w:sz w:val="24"/>
          <w:szCs w:val="24"/>
        </w:rPr>
        <w:t>systematyczność</w:t>
      </w:r>
      <w:r w:rsidR="00217A9E" w:rsidRPr="00C4016D">
        <w:rPr>
          <w:rFonts w:ascii="Times New Roman" w:hAnsi="Times New Roman" w:cs="Times New Roman"/>
          <w:sz w:val="24"/>
          <w:szCs w:val="24"/>
        </w:rPr>
        <w:t xml:space="preserve"> </w:t>
      </w:r>
      <w:r w:rsidR="002F0943">
        <w:rPr>
          <w:rFonts w:ascii="Times New Roman" w:hAnsi="Times New Roman" w:cs="Times New Roman"/>
          <w:sz w:val="24"/>
          <w:szCs w:val="24"/>
        </w:rPr>
        <w:br/>
      </w:r>
      <w:r w:rsidR="00217A9E" w:rsidRPr="00C4016D">
        <w:rPr>
          <w:rFonts w:ascii="Times New Roman" w:hAnsi="Times New Roman" w:cs="Times New Roman"/>
          <w:sz w:val="24"/>
          <w:szCs w:val="24"/>
        </w:rPr>
        <w:t>i ter</w:t>
      </w:r>
      <w:r w:rsidRPr="00C4016D">
        <w:rPr>
          <w:rFonts w:ascii="Times New Roman" w:hAnsi="Times New Roman" w:cs="Times New Roman"/>
          <w:sz w:val="24"/>
          <w:szCs w:val="24"/>
        </w:rPr>
        <w:t>minowość oddawanych prac.</w:t>
      </w:r>
    </w:p>
    <w:p w:rsidR="00217A9E" w:rsidRPr="00C4016D" w:rsidRDefault="00217A9E" w:rsidP="00C4016D">
      <w:pPr>
        <w:pStyle w:val="Akapitzlist"/>
        <w:numPr>
          <w:ilvl w:val="0"/>
          <w:numId w:val="10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016D">
        <w:rPr>
          <w:rFonts w:ascii="Times New Roman" w:hAnsi="Times New Roman" w:cs="Times New Roman"/>
          <w:sz w:val="24"/>
          <w:szCs w:val="24"/>
        </w:rPr>
        <w:t>Ogólne kryteria oceniania – na dotychczasowych zasadach.</w:t>
      </w:r>
    </w:p>
    <w:p w:rsidR="00217A9E" w:rsidRPr="00C4016D" w:rsidRDefault="00217A9E" w:rsidP="00C4016D">
      <w:pPr>
        <w:pStyle w:val="Akapitzlist"/>
        <w:numPr>
          <w:ilvl w:val="0"/>
          <w:numId w:val="10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016D">
        <w:rPr>
          <w:rFonts w:ascii="Times New Roman" w:hAnsi="Times New Roman" w:cs="Times New Roman"/>
          <w:sz w:val="24"/>
          <w:szCs w:val="24"/>
        </w:rPr>
        <w:t xml:space="preserve">Sposób przesyłania prac: załączniki do zadanych prac domowych na </w:t>
      </w:r>
      <w:proofErr w:type="spellStart"/>
      <w:r w:rsidRPr="00C4016D">
        <w:rPr>
          <w:rFonts w:ascii="Times New Roman" w:hAnsi="Times New Roman" w:cs="Times New Roman"/>
          <w:sz w:val="24"/>
          <w:szCs w:val="24"/>
        </w:rPr>
        <w:t>Vulcan</w:t>
      </w:r>
      <w:proofErr w:type="spellEnd"/>
      <w:r w:rsidRPr="00C4016D">
        <w:rPr>
          <w:rFonts w:ascii="Times New Roman" w:hAnsi="Times New Roman" w:cs="Times New Roman"/>
          <w:sz w:val="24"/>
          <w:szCs w:val="24"/>
        </w:rPr>
        <w:t>: “Zadanie domowe” oraz dodatkowe prace możliwe do wysłania na wskazany adres poczty elektronicznej.</w:t>
      </w:r>
    </w:p>
    <w:p w:rsidR="00217A9E" w:rsidRPr="00C4016D" w:rsidRDefault="00217A9E" w:rsidP="00C4016D">
      <w:pPr>
        <w:pStyle w:val="Akapitzlist"/>
        <w:numPr>
          <w:ilvl w:val="0"/>
          <w:numId w:val="10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016D">
        <w:rPr>
          <w:rFonts w:ascii="Times New Roman" w:hAnsi="Times New Roman" w:cs="Times New Roman"/>
          <w:sz w:val="24"/>
          <w:szCs w:val="24"/>
        </w:rPr>
        <w:t>Informacja zwrotna przekazywana</w:t>
      </w:r>
      <w:r w:rsidR="00CB17C7">
        <w:rPr>
          <w:rFonts w:ascii="Times New Roman" w:hAnsi="Times New Roman" w:cs="Times New Roman"/>
          <w:sz w:val="24"/>
          <w:szCs w:val="24"/>
        </w:rPr>
        <w:t xml:space="preserve"> jest uczniowi </w:t>
      </w:r>
      <w:r w:rsidR="001202A0" w:rsidRPr="00C4016D">
        <w:rPr>
          <w:rFonts w:ascii="Times New Roman" w:hAnsi="Times New Roman" w:cs="Times New Roman"/>
          <w:sz w:val="24"/>
          <w:szCs w:val="24"/>
        </w:rPr>
        <w:t>w postaci komenta</w:t>
      </w:r>
      <w:r w:rsidRPr="00C4016D">
        <w:rPr>
          <w:rFonts w:ascii="Times New Roman" w:hAnsi="Times New Roman" w:cs="Times New Roman"/>
          <w:sz w:val="24"/>
          <w:szCs w:val="24"/>
        </w:rPr>
        <w:t xml:space="preserve">rzy </w:t>
      </w:r>
      <w:r w:rsidR="002F0943">
        <w:rPr>
          <w:rFonts w:ascii="Times New Roman" w:hAnsi="Times New Roman" w:cs="Times New Roman"/>
          <w:sz w:val="24"/>
          <w:szCs w:val="24"/>
        </w:rPr>
        <w:br/>
      </w:r>
      <w:r w:rsidRPr="00C4016D">
        <w:rPr>
          <w:rFonts w:ascii="Times New Roman" w:hAnsi="Times New Roman" w:cs="Times New Roman"/>
          <w:sz w:val="24"/>
          <w:szCs w:val="24"/>
        </w:rPr>
        <w:t>do wystawianych ocen.</w:t>
      </w:r>
    </w:p>
    <w:p w:rsidR="00217A9E" w:rsidRPr="00C4016D" w:rsidRDefault="00217A9E" w:rsidP="00C4016D">
      <w:pPr>
        <w:pStyle w:val="Akapitzlist"/>
        <w:numPr>
          <w:ilvl w:val="0"/>
          <w:numId w:val="10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016D">
        <w:rPr>
          <w:rFonts w:ascii="Times New Roman" w:hAnsi="Times New Roman" w:cs="Times New Roman"/>
          <w:sz w:val="24"/>
          <w:szCs w:val="24"/>
        </w:rPr>
        <w:t xml:space="preserve">Poprawa oceny na dotychczasowych zasadach. Jeżeli będzie potrzeba, </w:t>
      </w:r>
      <w:r w:rsidR="002F0943">
        <w:rPr>
          <w:rFonts w:ascii="Times New Roman" w:hAnsi="Times New Roman" w:cs="Times New Roman"/>
          <w:sz w:val="24"/>
          <w:szCs w:val="24"/>
        </w:rPr>
        <w:br/>
      </w:r>
      <w:r w:rsidRPr="00C4016D">
        <w:rPr>
          <w:rFonts w:ascii="Times New Roman" w:hAnsi="Times New Roman" w:cs="Times New Roman"/>
          <w:sz w:val="24"/>
          <w:szCs w:val="24"/>
        </w:rPr>
        <w:t>to po indywidualnym uzgodnieniu z nauczycielem, może być wyznaczony dodatkowy termin poprawy</w:t>
      </w:r>
      <w:r w:rsidR="001202A0" w:rsidRPr="00C4016D">
        <w:rPr>
          <w:rFonts w:ascii="Times New Roman" w:hAnsi="Times New Roman" w:cs="Times New Roman"/>
          <w:sz w:val="24"/>
          <w:szCs w:val="24"/>
        </w:rPr>
        <w:t>.</w:t>
      </w:r>
    </w:p>
    <w:p w:rsidR="001202A0" w:rsidRPr="00C4016D" w:rsidRDefault="00105E77" w:rsidP="00C4016D">
      <w:pPr>
        <w:pStyle w:val="Akapitzlist"/>
        <w:numPr>
          <w:ilvl w:val="0"/>
          <w:numId w:val="10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016D">
        <w:rPr>
          <w:rFonts w:ascii="Times New Roman" w:eastAsia="Times New Roman" w:hAnsi="Times New Roman" w:cs="Times New Roman"/>
          <w:color w:val="212121"/>
          <w:sz w:val="24"/>
          <w:szCs w:val="24"/>
          <w:lang w:eastAsia="pl-PL"/>
        </w:rPr>
        <w:t xml:space="preserve">Uczestnictwo w lekcjach </w:t>
      </w:r>
      <w:proofErr w:type="spellStart"/>
      <w:r w:rsidRPr="00C4016D">
        <w:rPr>
          <w:rFonts w:ascii="Times New Roman" w:eastAsia="Times New Roman" w:hAnsi="Times New Roman" w:cs="Times New Roman"/>
          <w:color w:val="212121"/>
          <w:sz w:val="24"/>
          <w:szCs w:val="24"/>
          <w:lang w:eastAsia="pl-PL"/>
        </w:rPr>
        <w:t>online</w:t>
      </w:r>
      <w:proofErr w:type="spellEnd"/>
      <w:r w:rsidRPr="00C4016D">
        <w:rPr>
          <w:rFonts w:ascii="Times New Roman" w:eastAsia="Times New Roman" w:hAnsi="Times New Roman" w:cs="Times New Roman"/>
          <w:color w:val="212121"/>
          <w:sz w:val="24"/>
          <w:szCs w:val="24"/>
          <w:lang w:eastAsia="pl-PL"/>
        </w:rPr>
        <w:t xml:space="preserve"> jest obowiązkowe.</w:t>
      </w:r>
    </w:p>
    <w:p w:rsidR="00D72913" w:rsidRPr="00C4016D" w:rsidRDefault="00D72913" w:rsidP="00C4016D">
      <w:pPr>
        <w:pStyle w:val="Akapitzlist"/>
        <w:numPr>
          <w:ilvl w:val="0"/>
          <w:numId w:val="10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016D">
        <w:rPr>
          <w:rFonts w:ascii="Times New Roman" w:hAnsi="Times New Roman" w:cs="Times New Roman"/>
          <w:sz w:val="24"/>
          <w:szCs w:val="24"/>
        </w:rPr>
        <w:t xml:space="preserve">Uczniowie zobowiązani są do regularnego kontaktu z nauczycielem oraz </w:t>
      </w:r>
      <w:r w:rsidR="002F0943">
        <w:rPr>
          <w:rFonts w:ascii="Times New Roman" w:hAnsi="Times New Roman" w:cs="Times New Roman"/>
          <w:sz w:val="24"/>
          <w:szCs w:val="24"/>
        </w:rPr>
        <w:br/>
      </w:r>
      <w:r w:rsidRPr="00C4016D">
        <w:rPr>
          <w:rFonts w:ascii="Times New Roman" w:hAnsi="Times New Roman" w:cs="Times New Roman"/>
          <w:sz w:val="24"/>
          <w:szCs w:val="24"/>
        </w:rPr>
        <w:t>do odsyłania prac wskazanych przez nauczyc</w:t>
      </w:r>
      <w:r w:rsidR="001202A0" w:rsidRPr="00C4016D">
        <w:rPr>
          <w:rFonts w:ascii="Times New Roman" w:hAnsi="Times New Roman" w:cs="Times New Roman"/>
          <w:sz w:val="24"/>
          <w:szCs w:val="24"/>
        </w:rPr>
        <w:t xml:space="preserve">iela w wyznaczonym terminie. </w:t>
      </w:r>
    </w:p>
    <w:p w:rsidR="00425EDC" w:rsidRPr="00C4016D" w:rsidRDefault="00425EDC" w:rsidP="00C4016D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016D">
        <w:rPr>
          <w:rFonts w:ascii="Times New Roman" w:hAnsi="Times New Roman" w:cs="Times New Roman"/>
          <w:sz w:val="24"/>
          <w:szCs w:val="24"/>
        </w:rPr>
        <w:t>Szczegółowe warunki i sposób oceniania wewnątrzszkolnego określa Statut Szkoły.</w:t>
      </w:r>
    </w:p>
    <w:p w:rsidR="00F517C0" w:rsidRPr="00C4016D" w:rsidRDefault="00F517C0" w:rsidP="00C4016D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sectPr w:rsidR="00F517C0" w:rsidRPr="00C4016D" w:rsidSect="008159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130D76"/>
    <w:multiLevelType w:val="hybridMultilevel"/>
    <w:tmpl w:val="444A5EA8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1506C8F"/>
    <w:multiLevelType w:val="multilevel"/>
    <w:tmpl w:val="0C427C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49D66B2"/>
    <w:multiLevelType w:val="hybridMultilevel"/>
    <w:tmpl w:val="A90A4F32"/>
    <w:lvl w:ilvl="0" w:tplc="04150019">
      <w:start w:val="1"/>
      <w:numFmt w:val="lowerLetter"/>
      <w:lvlText w:val="%1."/>
      <w:lvlJc w:val="left"/>
      <w:pPr>
        <w:ind w:left="1616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33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5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7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9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1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3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5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76" w:hanging="360"/>
      </w:pPr>
      <w:rPr>
        <w:rFonts w:ascii="Wingdings" w:hAnsi="Wingdings" w:hint="default"/>
      </w:rPr>
    </w:lvl>
  </w:abstractNum>
  <w:abstractNum w:abstractNumId="3">
    <w:nsid w:val="2AF35E20"/>
    <w:multiLevelType w:val="hybridMultilevel"/>
    <w:tmpl w:val="A7EEF262"/>
    <w:lvl w:ilvl="0" w:tplc="3266CD26">
      <w:start w:val="1"/>
      <w:numFmt w:val="upperRoman"/>
      <w:lvlText w:val="%1."/>
      <w:lvlJc w:val="righ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3AC1851"/>
    <w:multiLevelType w:val="hybridMultilevel"/>
    <w:tmpl w:val="1EFC2B6A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35CD3F0F"/>
    <w:multiLevelType w:val="hybridMultilevel"/>
    <w:tmpl w:val="EA905B80"/>
    <w:lvl w:ilvl="0" w:tplc="04150019">
      <w:start w:val="1"/>
      <w:numFmt w:val="lowerLetter"/>
      <w:lvlText w:val="%1."/>
      <w:lvlJc w:val="left"/>
      <w:pPr>
        <w:ind w:left="1616" w:hanging="360"/>
      </w:pPr>
    </w:lvl>
    <w:lvl w:ilvl="1" w:tplc="04150019" w:tentative="1">
      <w:start w:val="1"/>
      <w:numFmt w:val="lowerLetter"/>
      <w:lvlText w:val="%2."/>
      <w:lvlJc w:val="left"/>
      <w:pPr>
        <w:ind w:left="2336" w:hanging="360"/>
      </w:pPr>
    </w:lvl>
    <w:lvl w:ilvl="2" w:tplc="0415001B" w:tentative="1">
      <w:start w:val="1"/>
      <w:numFmt w:val="lowerRoman"/>
      <w:lvlText w:val="%3."/>
      <w:lvlJc w:val="right"/>
      <w:pPr>
        <w:ind w:left="3056" w:hanging="180"/>
      </w:pPr>
    </w:lvl>
    <w:lvl w:ilvl="3" w:tplc="0415000F" w:tentative="1">
      <w:start w:val="1"/>
      <w:numFmt w:val="decimal"/>
      <w:lvlText w:val="%4."/>
      <w:lvlJc w:val="left"/>
      <w:pPr>
        <w:ind w:left="3776" w:hanging="360"/>
      </w:pPr>
    </w:lvl>
    <w:lvl w:ilvl="4" w:tplc="04150019" w:tentative="1">
      <w:start w:val="1"/>
      <w:numFmt w:val="lowerLetter"/>
      <w:lvlText w:val="%5."/>
      <w:lvlJc w:val="left"/>
      <w:pPr>
        <w:ind w:left="4496" w:hanging="360"/>
      </w:pPr>
    </w:lvl>
    <w:lvl w:ilvl="5" w:tplc="0415001B" w:tentative="1">
      <w:start w:val="1"/>
      <w:numFmt w:val="lowerRoman"/>
      <w:lvlText w:val="%6."/>
      <w:lvlJc w:val="right"/>
      <w:pPr>
        <w:ind w:left="5216" w:hanging="180"/>
      </w:pPr>
    </w:lvl>
    <w:lvl w:ilvl="6" w:tplc="0415000F" w:tentative="1">
      <w:start w:val="1"/>
      <w:numFmt w:val="decimal"/>
      <w:lvlText w:val="%7."/>
      <w:lvlJc w:val="left"/>
      <w:pPr>
        <w:ind w:left="5936" w:hanging="360"/>
      </w:pPr>
    </w:lvl>
    <w:lvl w:ilvl="7" w:tplc="04150019" w:tentative="1">
      <w:start w:val="1"/>
      <w:numFmt w:val="lowerLetter"/>
      <w:lvlText w:val="%8."/>
      <w:lvlJc w:val="left"/>
      <w:pPr>
        <w:ind w:left="6656" w:hanging="360"/>
      </w:pPr>
    </w:lvl>
    <w:lvl w:ilvl="8" w:tplc="0415001B" w:tentative="1">
      <w:start w:val="1"/>
      <w:numFmt w:val="lowerRoman"/>
      <w:lvlText w:val="%9."/>
      <w:lvlJc w:val="right"/>
      <w:pPr>
        <w:ind w:left="7376" w:hanging="180"/>
      </w:pPr>
    </w:lvl>
  </w:abstractNum>
  <w:abstractNum w:abstractNumId="6">
    <w:nsid w:val="3DFA516A"/>
    <w:multiLevelType w:val="hybridMultilevel"/>
    <w:tmpl w:val="82D0FE9A"/>
    <w:lvl w:ilvl="0" w:tplc="0415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59531F76"/>
    <w:multiLevelType w:val="hybridMultilevel"/>
    <w:tmpl w:val="39A4D54C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5D6D602C"/>
    <w:multiLevelType w:val="hybridMultilevel"/>
    <w:tmpl w:val="EF2E6296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66E23A7C"/>
    <w:multiLevelType w:val="hybridMultilevel"/>
    <w:tmpl w:val="F4A04B62"/>
    <w:lvl w:ilvl="0" w:tplc="0415000F">
      <w:start w:val="1"/>
      <w:numFmt w:val="decimal"/>
      <w:lvlText w:val="%1."/>
      <w:lvlJc w:val="left"/>
      <w:pPr>
        <w:ind w:left="896" w:hanging="360"/>
      </w:pPr>
    </w:lvl>
    <w:lvl w:ilvl="1" w:tplc="04150019" w:tentative="1">
      <w:start w:val="1"/>
      <w:numFmt w:val="lowerLetter"/>
      <w:lvlText w:val="%2."/>
      <w:lvlJc w:val="left"/>
      <w:pPr>
        <w:ind w:left="1616" w:hanging="360"/>
      </w:pPr>
    </w:lvl>
    <w:lvl w:ilvl="2" w:tplc="0415001B" w:tentative="1">
      <w:start w:val="1"/>
      <w:numFmt w:val="lowerRoman"/>
      <w:lvlText w:val="%3."/>
      <w:lvlJc w:val="right"/>
      <w:pPr>
        <w:ind w:left="2336" w:hanging="180"/>
      </w:pPr>
    </w:lvl>
    <w:lvl w:ilvl="3" w:tplc="0415000F" w:tentative="1">
      <w:start w:val="1"/>
      <w:numFmt w:val="decimal"/>
      <w:lvlText w:val="%4."/>
      <w:lvlJc w:val="left"/>
      <w:pPr>
        <w:ind w:left="3056" w:hanging="360"/>
      </w:pPr>
    </w:lvl>
    <w:lvl w:ilvl="4" w:tplc="04150019" w:tentative="1">
      <w:start w:val="1"/>
      <w:numFmt w:val="lowerLetter"/>
      <w:lvlText w:val="%5."/>
      <w:lvlJc w:val="left"/>
      <w:pPr>
        <w:ind w:left="3776" w:hanging="360"/>
      </w:pPr>
    </w:lvl>
    <w:lvl w:ilvl="5" w:tplc="0415001B" w:tentative="1">
      <w:start w:val="1"/>
      <w:numFmt w:val="lowerRoman"/>
      <w:lvlText w:val="%6."/>
      <w:lvlJc w:val="right"/>
      <w:pPr>
        <w:ind w:left="4496" w:hanging="180"/>
      </w:pPr>
    </w:lvl>
    <w:lvl w:ilvl="6" w:tplc="0415000F" w:tentative="1">
      <w:start w:val="1"/>
      <w:numFmt w:val="decimal"/>
      <w:lvlText w:val="%7."/>
      <w:lvlJc w:val="left"/>
      <w:pPr>
        <w:ind w:left="5216" w:hanging="360"/>
      </w:pPr>
    </w:lvl>
    <w:lvl w:ilvl="7" w:tplc="04150019" w:tentative="1">
      <w:start w:val="1"/>
      <w:numFmt w:val="lowerLetter"/>
      <w:lvlText w:val="%8."/>
      <w:lvlJc w:val="left"/>
      <w:pPr>
        <w:ind w:left="5936" w:hanging="360"/>
      </w:pPr>
    </w:lvl>
    <w:lvl w:ilvl="8" w:tplc="0415001B" w:tentative="1">
      <w:start w:val="1"/>
      <w:numFmt w:val="lowerRoman"/>
      <w:lvlText w:val="%9."/>
      <w:lvlJc w:val="right"/>
      <w:pPr>
        <w:ind w:left="6656" w:hanging="180"/>
      </w:pPr>
    </w:lvl>
  </w:abstractNum>
  <w:abstractNum w:abstractNumId="10">
    <w:nsid w:val="68FB434A"/>
    <w:multiLevelType w:val="hybridMultilevel"/>
    <w:tmpl w:val="86D86C70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"/>
  </w:num>
  <w:num w:numId="2">
    <w:abstractNumId w:val="9"/>
  </w:num>
  <w:num w:numId="3">
    <w:abstractNumId w:val="2"/>
  </w:num>
  <w:num w:numId="4">
    <w:abstractNumId w:val="7"/>
  </w:num>
  <w:num w:numId="5">
    <w:abstractNumId w:val="4"/>
  </w:num>
  <w:num w:numId="6">
    <w:abstractNumId w:val="10"/>
  </w:num>
  <w:num w:numId="7">
    <w:abstractNumId w:val="0"/>
  </w:num>
  <w:num w:numId="8">
    <w:abstractNumId w:val="5"/>
  </w:num>
  <w:num w:numId="9">
    <w:abstractNumId w:val="1"/>
  </w:num>
  <w:num w:numId="10">
    <w:abstractNumId w:val="6"/>
  </w:num>
  <w:num w:numId="11">
    <w:abstractNumId w:val="8"/>
  </w:num>
  <w:numIdMacAtCleanup w:val="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CA060E"/>
    <w:rsid w:val="00036FB3"/>
    <w:rsid w:val="000370CE"/>
    <w:rsid w:val="00050425"/>
    <w:rsid w:val="000650AF"/>
    <w:rsid w:val="000703EA"/>
    <w:rsid w:val="00071D48"/>
    <w:rsid w:val="0009115C"/>
    <w:rsid w:val="000A3740"/>
    <w:rsid w:val="000F1ADE"/>
    <w:rsid w:val="00105E77"/>
    <w:rsid w:val="001202A0"/>
    <w:rsid w:val="00133156"/>
    <w:rsid w:val="00166D48"/>
    <w:rsid w:val="00175CD5"/>
    <w:rsid w:val="0019205A"/>
    <w:rsid w:val="001A3F66"/>
    <w:rsid w:val="001F683E"/>
    <w:rsid w:val="00217A9E"/>
    <w:rsid w:val="00224EFC"/>
    <w:rsid w:val="00231689"/>
    <w:rsid w:val="002970FE"/>
    <w:rsid w:val="002A5D81"/>
    <w:rsid w:val="002C204D"/>
    <w:rsid w:val="002F0943"/>
    <w:rsid w:val="00323A2D"/>
    <w:rsid w:val="00324104"/>
    <w:rsid w:val="00366CCA"/>
    <w:rsid w:val="003A2BC3"/>
    <w:rsid w:val="00425EDC"/>
    <w:rsid w:val="00460A26"/>
    <w:rsid w:val="004801F8"/>
    <w:rsid w:val="004A04B2"/>
    <w:rsid w:val="004B4014"/>
    <w:rsid w:val="004F52C5"/>
    <w:rsid w:val="005742B9"/>
    <w:rsid w:val="00575A88"/>
    <w:rsid w:val="00593ACD"/>
    <w:rsid w:val="0059649B"/>
    <w:rsid w:val="005C73FB"/>
    <w:rsid w:val="005D6395"/>
    <w:rsid w:val="00623CF7"/>
    <w:rsid w:val="006779E9"/>
    <w:rsid w:val="006B7132"/>
    <w:rsid w:val="007219A8"/>
    <w:rsid w:val="00787235"/>
    <w:rsid w:val="00791D6F"/>
    <w:rsid w:val="007B3317"/>
    <w:rsid w:val="007E0177"/>
    <w:rsid w:val="0081599B"/>
    <w:rsid w:val="00835B9D"/>
    <w:rsid w:val="0083678E"/>
    <w:rsid w:val="00863D42"/>
    <w:rsid w:val="00867313"/>
    <w:rsid w:val="008F6E33"/>
    <w:rsid w:val="00912BFB"/>
    <w:rsid w:val="0095147C"/>
    <w:rsid w:val="0095579C"/>
    <w:rsid w:val="009A1A09"/>
    <w:rsid w:val="009F3669"/>
    <w:rsid w:val="00A650F8"/>
    <w:rsid w:val="00A87F78"/>
    <w:rsid w:val="00A973BE"/>
    <w:rsid w:val="00AC5226"/>
    <w:rsid w:val="00AF3DD4"/>
    <w:rsid w:val="00B03EC5"/>
    <w:rsid w:val="00B26CB5"/>
    <w:rsid w:val="00B701CE"/>
    <w:rsid w:val="00B750FF"/>
    <w:rsid w:val="00BA6FC8"/>
    <w:rsid w:val="00C4007E"/>
    <w:rsid w:val="00C4016D"/>
    <w:rsid w:val="00C575FF"/>
    <w:rsid w:val="00C774E4"/>
    <w:rsid w:val="00CA060E"/>
    <w:rsid w:val="00CB17C7"/>
    <w:rsid w:val="00CD1FAE"/>
    <w:rsid w:val="00CD6E4E"/>
    <w:rsid w:val="00D070BB"/>
    <w:rsid w:val="00D20449"/>
    <w:rsid w:val="00D24079"/>
    <w:rsid w:val="00D37470"/>
    <w:rsid w:val="00D72913"/>
    <w:rsid w:val="00DD728F"/>
    <w:rsid w:val="00DE657D"/>
    <w:rsid w:val="00E24D3A"/>
    <w:rsid w:val="00E33CDD"/>
    <w:rsid w:val="00E618AB"/>
    <w:rsid w:val="00E67D85"/>
    <w:rsid w:val="00E701F6"/>
    <w:rsid w:val="00E968CA"/>
    <w:rsid w:val="00F0069A"/>
    <w:rsid w:val="00F34E55"/>
    <w:rsid w:val="00F517C0"/>
    <w:rsid w:val="00F57B1F"/>
    <w:rsid w:val="00FC1D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360" w:lineRule="auto"/>
        <w:ind w:left="176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A04B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BA6FC8"/>
    <w:pPr>
      <w:spacing w:line="240" w:lineRule="auto"/>
      <w:ind w:left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48">
    <w:name w:val="Font Style48"/>
    <w:rsid w:val="00BA6FC8"/>
    <w:rPr>
      <w:rFonts w:ascii="Times New Roman" w:hAnsi="Times New Roman" w:cs="Times New Roman"/>
      <w:color w:val="000000"/>
      <w:sz w:val="18"/>
      <w:szCs w:val="18"/>
    </w:rPr>
  </w:style>
  <w:style w:type="character" w:customStyle="1" w:styleId="FontStyle44">
    <w:name w:val="Font Style44"/>
    <w:rsid w:val="00BA6FC8"/>
    <w:rPr>
      <w:rFonts w:ascii="Calibri" w:hAnsi="Calibri" w:cs="Calibri"/>
      <w:color w:val="000000"/>
      <w:sz w:val="24"/>
      <w:szCs w:val="24"/>
    </w:rPr>
  </w:style>
  <w:style w:type="paragraph" w:customStyle="1" w:styleId="Style6">
    <w:name w:val="Style6"/>
    <w:basedOn w:val="Normalny"/>
    <w:rsid w:val="00BA6FC8"/>
    <w:pPr>
      <w:widowControl w:val="0"/>
      <w:autoSpaceDE w:val="0"/>
      <w:autoSpaceDN w:val="0"/>
      <w:adjustRightInd w:val="0"/>
      <w:spacing w:line="241" w:lineRule="exact"/>
      <w:ind w:left="0"/>
      <w:jc w:val="both"/>
    </w:pPr>
    <w:rPr>
      <w:rFonts w:ascii="Calibri" w:eastAsia="Times New Roman" w:hAnsi="Calibri" w:cs="Times New Roman"/>
      <w:sz w:val="24"/>
      <w:szCs w:val="24"/>
      <w:lang w:eastAsia="pl-PL"/>
    </w:rPr>
  </w:style>
  <w:style w:type="paragraph" w:customStyle="1" w:styleId="Style7">
    <w:name w:val="Style7"/>
    <w:basedOn w:val="Normalny"/>
    <w:rsid w:val="00BA6FC8"/>
    <w:pPr>
      <w:widowControl w:val="0"/>
      <w:autoSpaceDE w:val="0"/>
      <w:autoSpaceDN w:val="0"/>
      <w:adjustRightInd w:val="0"/>
      <w:spacing w:line="240" w:lineRule="auto"/>
      <w:ind w:left="0"/>
    </w:pPr>
    <w:rPr>
      <w:rFonts w:ascii="Calibri" w:eastAsia="Times New Roman" w:hAnsi="Calibri" w:cs="Times New Roman"/>
      <w:sz w:val="24"/>
      <w:szCs w:val="24"/>
      <w:lang w:eastAsia="pl-PL"/>
    </w:rPr>
  </w:style>
  <w:style w:type="paragraph" w:customStyle="1" w:styleId="Style8">
    <w:name w:val="Style8"/>
    <w:basedOn w:val="Normalny"/>
    <w:rsid w:val="00BA6FC8"/>
    <w:pPr>
      <w:widowControl w:val="0"/>
      <w:autoSpaceDE w:val="0"/>
      <w:autoSpaceDN w:val="0"/>
      <w:adjustRightInd w:val="0"/>
      <w:spacing w:line="240" w:lineRule="exact"/>
      <w:ind w:left="0" w:hanging="302"/>
    </w:pPr>
    <w:rPr>
      <w:rFonts w:ascii="Calibri" w:eastAsia="Times New Roman" w:hAnsi="Calibri" w:cs="Times New Roman"/>
      <w:sz w:val="24"/>
      <w:szCs w:val="24"/>
      <w:lang w:eastAsia="pl-PL"/>
    </w:rPr>
  </w:style>
  <w:style w:type="character" w:customStyle="1" w:styleId="FontStyle47">
    <w:name w:val="Font Style47"/>
    <w:rsid w:val="00BA6FC8"/>
    <w:rPr>
      <w:rFonts w:ascii="Calibri" w:hAnsi="Calibri" w:cs="Calibri"/>
      <w:b/>
      <w:bCs/>
      <w:color w:val="000000"/>
      <w:sz w:val="20"/>
      <w:szCs w:val="20"/>
    </w:rPr>
  </w:style>
  <w:style w:type="paragraph" w:styleId="Akapitzlist">
    <w:name w:val="List Paragraph"/>
    <w:basedOn w:val="Normalny"/>
    <w:uiPriority w:val="34"/>
    <w:qFormat/>
    <w:rsid w:val="00BA6FC8"/>
    <w:pPr>
      <w:ind w:left="720"/>
      <w:contextualSpacing/>
    </w:pPr>
  </w:style>
  <w:style w:type="paragraph" w:styleId="NormalnyWeb">
    <w:name w:val="Normal (Web)"/>
    <w:basedOn w:val="Normalny"/>
    <w:uiPriority w:val="99"/>
    <w:rsid w:val="006B7132"/>
    <w:pPr>
      <w:spacing w:before="100" w:beforeAutospacing="1" w:after="100" w:afterAutospacing="1" w:line="240" w:lineRule="auto"/>
      <w:ind w:left="0"/>
    </w:pPr>
    <w:rPr>
      <w:rFonts w:ascii="Arial Unicode MS" w:eastAsia="Arial Unicode MS" w:hAnsi="Arial Unicode MS" w:cs="Arial Unicode MS"/>
      <w:sz w:val="24"/>
      <w:szCs w:val="24"/>
      <w:lang w:eastAsia="pl-PL"/>
    </w:rPr>
  </w:style>
  <w:style w:type="paragraph" w:customStyle="1" w:styleId="Default">
    <w:name w:val="Default"/>
    <w:rsid w:val="00C774E4"/>
    <w:pPr>
      <w:autoSpaceDE w:val="0"/>
      <w:autoSpaceDN w:val="0"/>
      <w:adjustRightInd w:val="0"/>
      <w:spacing w:line="240" w:lineRule="auto"/>
      <w:ind w:left="0"/>
    </w:pPr>
    <w:rPr>
      <w:rFonts w:ascii="Calibri" w:hAnsi="Calibri" w:cs="Calibri"/>
      <w:color w:val="000000"/>
      <w:sz w:val="24"/>
      <w:szCs w:val="24"/>
    </w:rPr>
  </w:style>
  <w:style w:type="character" w:styleId="Uwydatnienie">
    <w:name w:val="Emphasis"/>
    <w:basedOn w:val="Domylnaczcionkaakapitu"/>
    <w:uiPriority w:val="20"/>
    <w:qFormat/>
    <w:rsid w:val="009A1A09"/>
    <w:rPr>
      <w:i/>
      <w:iCs/>
    </w:rPr>
  </w:style>
  <w:style w:type="character" w:styleId="Pogrubienie">
    <w:name w:val="Strong"/>
    <w:basedOn w:val="Domylnaczcionkaakapitu"/>
    <w:uiPriority w:val="22"/>
    <w:qFormat/>
    <w:rsid w:val="00E33CD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872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71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86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67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06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1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39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1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40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</Pages>
  <Words>796</Words>
  <Characters>4779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Aneta</dc:creator>
  <cp:lastModifiedBy>bochenek</cp:lastModifiedBy>
  <cp:revision>10</cp:revision>
  <dcterms:created xsi:type="dcterms:W3CDTF">2020-09-23T16:33:00Z</dcterms:created>
  <dcterms:modified xsi:type="dcterms:W3CDTF">2020-09-23T18:13:00Z</dcterms:modified>
</cp:coreProperties>
</file>