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2BE" w:rsidRPr="000875F9" w:rsidRDefault="008E71D9" w:rsidP="002A0DC5">
      <w:pPr>
        <w:pStyle w:val="Nagwek2"/>
        <w:rPr>
          <w:rFonts w:asciiTheme="minorHAnsi" w:eastAsia="Calibri" w:hAnsiTheme="minorHAnsi" w:cstheme="minorHAnsi"/>
          <w:b/>
          <w:bCs/>
          <w:color w:val="auto"/>
          <w:sz w:val="24"/>
          <w:szCs w:val="22"/>
        </w:rPr>
      </w:pPr>
      <w:r w:rsidRPr="000875F9">
        <w:rPr>
          <w:rFonts w:asciiTheme="minorHAnsi" w:eastAsia="Calibri" w:hAnsiTheme="minorHAnsi" w:cstheme="minorHAnsi"/>
          <w:b/>
          <w:bCs/>
          <w:color w:val="auto"/>
          <w:sz w:val="24"/>
          <w:szCs w:val="22"/>
        </w:rPr>
        <w:t xml:space="preserve">Wymagania edukacyjne z geografii dla klasy 7 </w:t>
      </w:r>
      <w:r w:rsidR="0019013E">
        <w:rPr>
          <w:rFonts w:asciiTheme="minorHAnsi" w:eastAsia="Calibri" w:hAnsiTheme="minorHAnsi" w:cstheme="minorHAnsi"/>
          <w:b/>
          <w:bCs/>
          <w:color w:val="auto"/>
          <w:sz w:val="24"/>
          <w:szCs w:val="22"/>
        </w:rPr>
        <w:t>szkoły podstawowej</w:t>
      </w:r>
    </w:p>
    <w:p w:rsidR="002A0DC5" w:rsidRPr="000875F9" w:rsidRDefault="002A0DC5" w:rsidP="00C87C30">
      <w:pPr>
        <w:rPr>
          <w:sz w:val="18"/>
        </w:rPr>
      </w:pPr>
    </w:p>
    <w:tbl>
      <w:tblPr>
        <w:tblW w:w="158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175"/>
        <w:gridCol w:w="3175"/>
        <w:gridCol w:w="3175"/>
        <w:gridCol w:w="3175"/>
        <w:gridCol w:w="3175"/>
      </w:tblGrid>
      <w:tr w:rsidR="00C55AF0" w:rsidRPr="008E4DF9" w:rsidTr="000D73F1">
        <w:trPr>
          <w:trHeight w:hRule="exact" w:val="454"/>
          <w:jc w:val="center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C55AF0" w:rsidRPr="00B96F79" w:rsidRDefault="00C55AF0" w:rsidP="00C55AF0">
            <w:pPr>
              <w:ind w:right="-14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B96F79">
              <w:rPr>
                <w:rFonts w:asciiTheme="minorHAnsi" w:hAnsiTheme="minorHAnsi" w:cstheme="minorHAnsi"/>
                <w:b/>
                <w:sz w:val="18"/>
                <w:szCs w:val="18"/>
              </w:rPr>
              <w:t>Wymagania na poszczególne oceny</w:t>
            </w:r>
            <w:r w:rsidR="00531DB8" w:rsidRPr="00B96F79">
              <w:rPr>
                <w:rStyle w:val="Odwoanieprzypisudolnego"/>
                <w:rFonts w:asciiTheme="minorHAnsi" w:hAnsiTheme="minorHAnsi" w:cstheme="minorHAnsi"/>
                <w:b/>
                <w:sz w:val="18"/>
                <w:szCs w:val="18"/>
              </w:rPr>
              <w:footnoteReference w:id="2"/>
            </w:r>
          </w:p>
        </w:tc>
      </w:tr>
      <w:tr w:rsidR="00C55AF0" w:rsidRPr="008E4DF9" w:rsidTr="000D73F1">
        <w:trPr>
          <w:trHeight w:hRule="exact" w:val="454"/>
          <w:jc w:val="center"/>
        </w:trPr>
        <w:tc>
          <w:tcPr>
            <w:tcW w:w="3175" w:type="dxa"/>
            <w:shd w:val="clear" w:color="auto" w:fill="auto"/>
            <w:vAlign w:val="center"/>
          </w:tcPr>
          <w:p w:rsidR="00C55AF0" w:rsidRPr="00C87C30" w:rsidRDefault="003401F4" w:rsidP="00DD00BF">
            <w:pPr>
              <w:ind w:left="50" w:hanging="5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 ocenę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dopuszczając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  <w:tc>
          <w:tcPr>
            <w:tcW w:w="3175" w:type="dxa"/>
            <w:shd w:val="clear" w:color="auto" w:fill="auto"/>
            <w:vAlign w:val="center"/>
          </w:tcPr>
          <w:p w:rsidR="00C55AF0" w:rsidRPr="00C87C30" w:rsidRDefault="003401F4" w:rsidP="00DD00BF">
            <w:pPr>
              <w:ind w:left="158" w:hanging="14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 ocenę</w:t>
            </w:r>
            <w:r w:rsidR="00E44A4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>dostateczn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  <w:tc>
          <w:tcPr>
            <w:tcW w:w="3175" w:type="dxa"/>
            <w:shd w:val="clear" w:color="auto" w:fill="auto"/>
            <w:vAlign w:val="center"/>
          </w:tcPr>
          <w:p w:rsidR="00C55AF0" w:rsidRPr="00C87C30" w:rsidRDefault="003401F4" w:rsidP="00DD00BF">
            <w:pPr>
              <w:ind w:left="-63" w:right="-7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 ocenę</w:t>
            </w:r>
            <w:r w:rsidR="00E44A4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>dobr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  <w:tc>
          <w:tcPr>
            <w:tcW w:w="3175" w:type="dxa"/>
            <w:shd w:val="clear" w:color="auto" w:fill="auto"/>
            <w:vAlign w:val="center"/>
          </w:tcPr>
          <w:p w:rsidR="00C55AF0" w:rsidRPr="00C87C30" w:rsidRDefault="003401F4" w:rsidP="00DD00BF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 ocenę</w:t>
            </w:r>
            <w:r w:rsidR="00E44A43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>bardzo dobr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  <w:tc>
          <w:tcPr>
            <w:tcW w:w="3175" w:type="dxa"/>
            <w:shd w:val="clear" w:color="auto" w:fill="auto"/>
            <w:vAlign w:val="center"/>
          </w:tcPr>
          <w:p w:rsidR="00C55AF0" w:rsidRPr="00C87C30" w:rsidRDefault="003401F4" w:rsidP="00DD00BF">
            <w:pPr>
              <w:ind w:left="72" w:right="-14" w:hanging="72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na ocenę</w:t>
            </w:r>
            <w:r w:rsidR="00C64516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</w:t>
            </w:r>
            <w:r w:rsidR="008E71D9" w:rsidRPr="00C87C30">
              <w:rPr>
                <w:rFonts w:asciiTheme="minorHAnsi" w:hAnsiTheme="minorHAnsi" w:cstheme="minorHAnsi"/>
                <w:b/>
                <w:sz w:val="18"/>
                <w:szCs w:val="18"/>
              </w:rPr>
              <w:t>celując</w:t>
            </w: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ą</w:t>
            </w:r>
          </w:p>
        </w:tc>
      </w:tr>
      <w:tr w:rsidR="00BA15B5" w:rsidRPr="00BA15B5" w:rsidTr="000D73F1">
        <w:trPr>
          <w:trHeight w:hRule="exact" w:val="454"/>
          <w:jc w:val="center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C55AF0" w:rsidRPr="00577D1D" w:rsidRDefault="007D6E84" w:rsidP="00577D1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1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C55AF0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Środowisko przyrodnicze Polski</w:t>
            </w:r>
          </w:p>
        </w:tc>
      </w:tr>
      <w:tr w:rsidR="00C55AF0" w:rsidRPr="008E4DF9" w:rsidTr="000D73F1">
        <w:trPr>
          <w:jc w:val="center"/>
        </w:trPr>
        <w:tc>
          <w:tcPr>
            <w:tcW w:w="3175" w:type="dxa"/>
            <w:shd w:val="clear" w:color="auto" w:fill="auto"/>
          </w:tcPr>
          <w:p w:rsidR="00C854BD" w:rsidRPr="00BA15B5" w:rsidRDefault="00C854BD" w:rsidP="00C854BD">
            <w:pPr>
              <w:autoSpaceDE w:val="0"/>
              <w:autoSpaceDN w:val="0"/>
              <w:adjustRightInd w:val="0"/>
              <w:spacing w:line="171" w:lineRule="atLeast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Uczeń: </w:t>
            </w:r>
          </w:p>
          <w:p w:rsidR="007D6E84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cechy położenia Polski w Europie na podstawie mapy ogólnogeograficznej </w:t>
            </w:r>
          </w:p>
          <w:p w:rsidR="00B31F4F" w:rsidRPr="00DC54A6" w:rsidRDefault="00B31F4F" w:rsidP="00DC54A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całkowitą powierzchnię Polski </w:t>
            </w:r>
          </w:p>
          <w:p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kraje sąsiadujące z Polską </w:t>
            </w:r>
            <w:r w:rsidR="00CC3E6D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wskazuje je na mapie </w:t>
            </w:r>
          </w:p>
          <w:p w:rsidR="00CC3E6D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najważniejsze wydarzenia </w:t>
            </w:r>
          </w:p>
          <w:p w:rsidR="00B31F4F" w:rsidRPr="00BA15B5" w:rsidRDefault="0035657B" w:rsidP="00C87C30">
            <w:pPr>
              <w:pStyle w:val="Akapitzlist"/>
              <w:autoSpaceDE w:val="0"/>
              <w:autoSpaceDN w:val="0"/>
              <w:adjustRightInd w:val="0"/>
              <w:ind w:left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z przeszłości </w:t>
            </w:r>
            <w:r w:rsidR="00B31F4F"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geologiczne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j</w:t>
            </w:r>
            <w:r w:rsidR="00B31F4F"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Polski </w:t>
            </w:r>
          </w:p>
          <w:p w:rsidR="00B31F4F" w:rsidRPr="00BA15B5" w:rsidRDefault="00B31F4F" w:rsidP="001D409D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wyjaśnia znaczenie terminów</w:t>
            </w:r>
            <w:r w:rsidR="0035657B">
              <w:rPr>
                <w:rFonts w:asciiTheme="minorHAnsi" w:eastAsia="Calibri" w:hAnsiTheme="minorHAnsi" w:cstheme="minorHAnsi"/>
                <w:sz w:val="18"/>
                <w:szCs w:val="18"/>
              </w:rPr>
              <w:t>: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plejstocen</w:t>
            </w:r>
            <w:r w:rsidR="0035657B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holocen </w:t>
            </w:r>
          </w:p>
          <w:p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wyjaśnia znaczenie termin</w:t>
            </w:r>
            <w:r w:rsidR="0035657B">
              <w:rPr>
                <w:rFonts w:asciiTheme="minorHAnsi" w:eastAsia="Calibri" w:hAnsiTheme="minorHAnsi" w:cstheme="minorHAnsi"/>
                <w:sz w:val="18"/>
                <w:szCs w:val="18"/>
              </w:rPr>
              <w:t>u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rzeźba</w:t>
            </w:r>
            <w:r w:rsidR="008A6648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 polodowcowa(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glacjalna</w:t>
            </w:r>
            <w:r w:rsidR="008A6648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)</w:t>
            </w:r>
          </w:p>
          <w:p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formy terenu utworzone </w:t>
            </w:r>
            <w:r w:rsidR="00CC3E6D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obszarze Polski przez lądolód skandynawski </w:t>
            </w:r>
          </w:p>
          <w:p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pasy rzeźby terenu Polski </w:t>
            </w:r>
            <w:r w:rsidR="00CC3E6D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wskazuje je na mapie </w:t>
            </w:r>
          </w:p>
          <w:p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wyjaśnia znaczenie termin</w:t>
            </w:r>
            <w:r w:rsidR="00D0764A">
              <w:rPr>
                <w:rFonts w:asciiTheme="minorHAnsi" w:eastAsia="Calibri" w:hAnsiTheme="minorHAnsi" w:cstheme="minorHAnsi"/>
                <w:sz w:val="18"/>
                <w:szCs w:val="18"/>
              </w:rPr>
              <w:t>ów:</w:t>
            </w:r>
            <w:r w:rsidR="0019013E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ciśnienie atmosferyczne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niż baryczny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wyż baryczny </w:t>
            </w:r>
          </w:p>
          <w:p w:rsidR="00B31F4F" w:rsidRPr="00C87C30" w:rsidRDefault="00B31F4F" w:rsidP="00B96F79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cechy klimatu morskiego 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C87C3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klimatu kontynentalnego </w:t>
            </w:r>
          </w:p>
          <w:p w:rsidR="00BC6835" w:rsidRPr="00D0764A" w:rsidRDefault="00E777CA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podaje nazwy</w:t>
            </w:r>
            <w:r w:rsidR="00BC6835" w:rsidRPr="00D0764A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mas powietrza napływając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ych</w:t>
            </w:r>
            <w:r w:rsidR="00BC6835" w:rsidRPr="00D0764A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nad terytorium Polski</w:t>
            </w:r>
          </w:p>
          <w:p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elementy klimatu </w:t>
            </w:r>
          </w:p>
          <w:p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średnia dobowa temperatur</w:t>
            </w:r>
            <w:r w:rsidR="00BC683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>a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 powietrza </w:t>
            </w:r>
          </w:p>
          <w:p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czynniki, które warunkują zróżnicowanie temperatury powietrza 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wielkość opadów w Polsce </w:t>
            </w:r>
          </w:p>
          <w:p w:rsidR="00B31F4F" w:rsidRPr="00BA15B5" w:rsidRDefault="00BC6835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>określa przeważający kierunek wiatrów w Polsce</w:t>
            </w:r>
          </w:p>
          <w:p w:rsidR="00B31F4F" w:rsidRPr="0019013E" w:rsidRDefault="00C854BD" w:rsidP="0019013E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</w:pPr>
            <w:r w:rsidRPr="00531DB8"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>wyjaśnia znaczenie termin</w:t>
            </w:r>
            <w:r w:rsidR="00531DB8" w:rsidRPr="00531DB8">
              <w:rPr>
                <w:rFonts w:asciiTheme="minorHAnsi" w:eastAsia="Calibri" w:hAnsiTheme="minorHAnsi" w:cstheme="minorHAnsi"/>
                <w:color w:val="auto"/>
                <w:sz w:val="18"/>
                <w:szCs w:val="18"/>
              </w:rPr>
              <w:t xml:space="preserve">u </w:t>
            </w:r>
            <w:r w:rsidR="00531DB8" w:rsidRPr="00531DB8">
              <w:rPr>
                <w:rFonts w:asciiTheme="minorHAnsi" w:hAnsiTheme="minorHAnsi" w:cstheme="minorHAnsi"/>
                <w:i/>
                <w:iCs/>
                <w:color w:val="auto"/>
                <w:sz w:val="18"/>
                <w:szCs w:val="18"/>
              </w:rPr>
              <w:t>przepływ</w:t>
            </w:r>
          </w:p>
          <w:p w:rsidR="00B31F4F" w:rsidRDefault="00B31F4F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wskazuje na mapie główne rzeki Polski </w:t>
            </w:r>
          </w:p>
          <w:p w:rsidR="004B33D9" w:rsidRPr="00577D1D" w:rsidRDefault="004B33D9" w:rsidP="004B33D9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powódź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dolina rzeczna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koryto rzeczne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obszar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lastRenderedPageBreak/>
              <w:t>zalewow</w:t>
            </w:r>
            <w:r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y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sztuczny zbiornik wodny</w:t>
            </w:r>
            <w:r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, retencja naturalna</w:t>
            </w:r>
          </w:p>
          <w:p w:rsidR="004B33D9" w:rsidRPr="0002451F" w:rsidRDefault="004B33D9" w:rsidP="0002451F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powodzi w Polsce </w:t>
            </w:r>
          </w:p>
          <w:p w:rsidR="00B31F4F" w:rsidRDefault="00B31F4F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określa na podstawie mapy ogólnogeograficznej położenie Morza Bałtyckiego </w:t>
            </w:r>
          </w:p>
          <w:p w:rsidR="00880840" w:rsidRDefault="00880840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wskazuje na mapie Morza Bałtyckiego jego największe zatoki, wyspy i cieśniny</w:t>
            </w:r>
          </w:p>
          <w:p w:rsidR="00880840" w:rsidRPr="00BA15B5" w:rsidRDefault="00880840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</w:t>
            </w:r>
            <w:r w:rsidR="00AB351B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linię </w:t>
            </w: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brzegową Bałtyku</w:t>
            </w:r>
          </w:p>
          <w:p w:rsidR="00B31F4F" w:rsidRPr="0019013E" w:rsidRDefault="00B31F4F" w:rsidP="0019013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główne cechy fizyczne Bałtyku </w:t>
            </w:r>
            <w:r w:rsidRPr="0019013E">
              <w:rPr>
                <w:rFonts w:asciiTheme="minorHAnsi" w:eastAsia="Calibri" w:hAnsiTheme="minorHAnsi" w:cstheme="minorHAnsi"/>
                <w:i/>
                <w:iCs/>
                <w:color w:val="808080" w:themeColor="background1" w:themeShade="80"/>
                <w:sz w:val="18"/>
                <w:szCs w:val="18"/>
              </w:rPr>
              <w:t xml:space="preserve"> </w:t>
            </w:r>
          </w:p>
          <w:p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typy gleb w Polsce </w:t>
            </w:r>
          </w:p>
          <w:p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sz w:val="18"/>
                <w:szCs w:val="18"/>
              </w:rPr>
              <w:t xml:space="preserve">lesistość </w:t>
            </w:r>
          </w:p>
          <w:p w:rsidR="00B31F4F" w:rsidRPr="00BA15B5" w:rsidRDefault="00B31F4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różne rodzaje lasów w Polsce </w:t>
            </w:r>
          </w:p>
          <w:p w:rsidR="004828F0" w:rsidRPr="0002451F" w:rsidRDefault="00B31F4F" w:rsidP="0002451F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wskazuje parki narodowe</w:t>
            </w:r>
            <w:r w:rsidR="00FB32BE" w:rsidRPr="00FB32BE">
              <w:rPr>
                <w:rFonts w:asciiTheme="minorHAnsi" w:eastAsia="Calibri" w:hAnsiTheme="minorHAnsi" w:cstheme="minorHAnsi"/>
                <w:sz w:val="18"/>
                <w:szCs w:val="18"/>
              </w:rPr>
              <w:t>na mapie Polski</w:t>
            </w:r>
          </w:p>
        </w:tc>
        <w:tc>
          <w:tcPr>
            <w:tcW w:w="3175" w:type="dxa"/>
            <w:shd w:val="clear" w:color="auto" w:fill="auto"/>
          </w:tcPr>
          <w:p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C55AF0" w:rsidRPr="00BA15B5" w:rsidRDefault="002B3199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D47095" w:rsidRPr="00BA15B5">
              <w:rPr>
                <w:rFonts w:asciiTheme="minorHAnsi" w:hAnsiTheme="minorHAnsi" w:cstheme="minorHAnsi"/>
                <w:sz w:val="18"/>
                <w:szCs w:val="18"/>
              </w:rPr>
              <w:t>cechy poł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ożenia Europy</w:t>
            </w:r>
            <w:r w:rsidR="00D47095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i Polski</w:t>
            </w:r>
            <w:r w:rsidR="00B07880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na </w:t>
            </w:r>
            <w:r w:rsidR="003A6EED" w:rsidRPr="00BA15B5">
              <w:rPr>
                <w:rFonts w:asciiTheme="minorHAnsi" w:hAnsiTheme="minorHAnsi" w:cstheme="minorHAnsi"/>
                <w:sz w:val="18"/>
                <w:szCs w:val="18"/>
              </w:rPr>
              <w:t>podstawie mapy ogólno</w:t>
            </w:r>
            <w:r w:rsidR="0047241C" w:rsidRPr="00BA15B5">
              <w:rPr>
                <w:rFonts w:asciiTheme="minorHAnsi" w:hAnsiTheme="minorHAnsi" w:cstheme="minorHAnsi"/>
                <w:sz w:val="18"/>
                <w:szCs w:val="18"/>
              </w:rPr>
              <w:t>geograficznej</w:t>
            </w:r>
          </w:p>
          <w:p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granicę między Europą a Azją 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podstawie mapy ogólnogeograficznej Europy </w:t>
            </w:r>
          </w:p>
          <w:p w:rsidR="005C6874" w:rsidRPr="00BA15B5" w:rsidRDefault="00C854BD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odczytuje szerokość</w:t>
            </w:r>
            <w:r w:rsidR="00206056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geograficzną</w:t>
            </w:r>
            <w:r w:rsidR="00206056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i długość geograficzną wybranych punktów na mapie Polski i Europy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na mapie przebieg granic Polski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proces powstawania gór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wymienia ruchy górotwórcze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, które </w:t>
            </w:r>
            <w:r w:rsidR="00C87C30">
              <w:rPr>
                <w:rFonts w:asciiTheme="minorHAnsi" w:eastAsia="Calibri" w:hAnsiTheme="minorHAnsi" w:cstheme="minorHAnsi"/>
                <w:sz w:val="18"/>
                <w:szCs w:val="18"/>
              </w:rPr>
              <w:t>zachodziły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Europie i w Polsce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wymienia i wskazuje na mapie ogólnogeograficznej góry fałdowe, zrębowe oraz wulkaniczne w Europie </w:t>
            </w:r>
            <w:r w:rsidR="00E777CA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w Polsce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zlodowacenia na obszarze Polski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nizinne i górskie formy polodowcowe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porównuje krzywą hipsograficzną Polski i Europy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dokonuje podziału surowców mineralnych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cechyklimatu Polski </w:t>
            </w:r>
          </w:p>
          <w:p w:rsidR="00C854BD" w:rsidRPr="0019013E" w:rsidRDefault="00C854BD" w:rsidP="0019013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zróżnicowanie długości okresu wegetacyjnego w Polsce na podstawie mapy tematycznej </w:t>
            </w:r>
          </w:p>
          <w:p w:rsidR="00880840" w:rsidRPr="00577D1D" w:rsidRDefault="00880840" w:rsidP="00880840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zjawisko powodzi </w:t>
            </w:r>
          </w:p>
          <w:p w:rsidR="00880840" w:rsidRPr="00577D1D" w:rsidRDefault="00880840" w:rsidP="00880840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ogólnogeograficznej Polski obszary zagrożone powodzią </w:t>
            </w:r>
          </w:p>
          <w:p w:rsidR="00880840" w:rsidRDefault="00880840" w:rsidP="0002451F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Polski rozmieszczenie największych sztucznych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zbiorników wodnych </w:t>
            </w:r>
          </w:p>
          <w:p w:rsidR="009F3CE2" w:rsidRPr="0002451F" w:rsidRDefault="0002451F" w:rsidP="0002451F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wielkość i głębokość Bałtyku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charakteryzuje temperaturę wód oraz zasolenie Bałtyku na tle innych mórz świata </w:t>
            </w:r>
          </w:p>
          <w:p w:rsidR="00B31F4F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 świat roślin i zwierząt Bałtyku</w:t>
            </w:r>
          </w:p>
          <w:p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opisuje</w:t>
            </w:r>
            <w:r w:rsidR="00317A08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wybrane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typy gleb</w:t>
            </w:r>
            <w:r w:rsidR="00317A08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 Polsce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przedstawia na podstawie mapy tematycznej rozmieszczenie gleb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obszarze Polski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omawia strukturę gatunkową lasów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Polsce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przykłady rezerwatów przyrody, parków krajobrazowych i pomników przyrody na obszarze wybranego regionu </w:t>
            </w:r>
          </w:p>
          <w:p w:rsidR="004B762F" w:rsidRPr="00531DB8" w:rsidRDefault="00C854BD" w:rsidP="00531DB8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charakteryzuje wybrane parki narodowe w Polsce</w:t>
            </w:r>
          </w:p>
        </w:tc>
        <w:tc>
          <w:tcPr>
            <w:tcW w:w="3175" w:type="dxa"/>
            <w:shd w:val="clear" w:color="auto" w:fill="auto"/>
          </w:tcPr>
          <w:p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F42564" w:rsidRPr="0019013E" w:rsidRDefault="0047241C" w:rsidP="0019013E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oblicza rozciągłość południkową </w:t>
            </w:r>
            <w:r w:rsidR="00E777CA">
              <w:rPr>
                <w:rFonts w:asciiTheme="minorHAnsi" w:hAnsiTheme="minorHAnsi" w:cstheme="minorHAnsi"/>
                <w:sz w:val="18"/>
                <w:szCs w:val="18"/>
              </w:rPr>
              <w:br/>
              <w:t>oraz</w:t>
            </w:r>
            <w:r w:rsidR="005C6874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rozciągłość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równoleżnikową</w:t>
            </w:r>
            <w:r w:rsidR="00D47095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Europy i Polski</w:t>
            </w:r>
          </w:p>
          <w:p w:rsidR="0035657B" w:rsidRPr="0035657B" w:rsidRDefault="007D6E84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19013E">
              <w:rPr>
                <w:rFonts w:asciiTheme="minorHAnsi" w:hAnsiTheme="minorHAnsi" w:cstheme="minorHAnsi"/>
                <w:sz w:val="18"/>
                <w:szCs w:val="18"/>
              </w:rPr>
              <w:t>wyjaśnia, jak powstał węgiel kamienn</w:t>
            </w:r>
            <w:r w:rsidRPr="0019013E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y</w:t>
            </w:r>
          </w:p>
          <w:p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charakteryzuje na podstawie map geologicznych obszar Polski na tle struktur geologicznych Europy </w:t>
            </w:r>
          </w:p>
          <w:p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opisuje cechy różnych typów genetycznych gór </w:t>
            </w:r>
          </w:p>
          <w:p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charakteryzuje działalność rzeźbotwórczą lądolodu i lodowców górskich na obszarze Polski </w:t>
            </w:r>
          </w:p>
          <w:p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omawia na podstawie mapy ogólnogeograficznej cechy ukształtowania powierzchni Europy </w:t>
            </w:r>
            <w:r w:rsidR="00E777C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i Polski </w:t>
            </w:r>
          </w:p>
          <w:p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opisuje rozmieszczenie surowców mineralnych w Polsce na podstawie mapy tematycznej </w:t>
            </w:r>
          </w:p>
          <w:p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omawia warunki klimatyczne w Europie </w:t>
            </w:r>
          </w:p>
          <w:p w:rsidR="00C854BD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charakteryzuje czynniki kształtujące klimat w Polsce </w:t>
            </w:r>
          </w:p>
          <w:p w:rsidR="00BC6835" w:rsidRPr="00D0764A" w:rsidRDefault="00BC6835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D0764A">
              <w:rPr>
                <w:rFonts w:ascii="Calibri" w:hAnsi="Calibri" w:cs="Calibri"/>
                <w:color w:val="auto"/>
                <w:sz w:val="18"/>
                <w:szCs w:val="18"/>
              </w:rPr>
              <w:t>omawia wpływ głównych mas powietrza na klimat i pogodę w Polsce</w:t>
            </w:r>
          </w:p>
          <w:p w:rsidR="0002451F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odczytuje wartości temperatury powietrza i wielkoś</w:t>
            </w:r>
            <w:r w:rsidR="000D2788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ć</w:t>
            </w: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opadów atmosferycznych z klimatogramów</w:t>
            </w:r>
          </w:p>
          <w:p w:rsidR="00C854BD" w:rsidRDefault="00317A08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wyjaśnia, jak powstają najważniejsze </w:t>
            </w:r>
            <w:r w:rsidR="0002451F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wiatry lokalne w Polsce</w:t>
            </w:r>
          </w:p>
          <w:p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wyjaśnia, na czym polega asymetria dorzeczy Wisły i Odry </w:t>
            </w:r>
          </w:p>
          <w:p w:rsidR="00C854BD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opisuje na podstawie mapy cechy oraz walory Wisły i Odry </w:t>
            </w:r>
          </w:p>
          <w:p w:rsidR="00880840" w:rsidRPr="00577D1D" w:rsidRDefault="00880840" w:rsidP="00880840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czynniki sprzyjające powodziom w Polsce </w:t>
            </w:r>
          </w:p>
          <w:p w:rsidR="00880840" w:rsidRPr="0002451F" w:rsidRDefault="00880840" w:rsidP="0002451F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określa rolę przeciwpowodziową sztucznych zbiorników </w:t>
            </w:r>
          </w:p>
          <w:p w:rsidR="0002451F" w:rsidRPr="0019013E" w:rsidRDefault="00C854BD" w:rsidP="0019013E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</w:pPr>
            <w:r w:rsidRPr="0002451F">
              <w:rPr>
                <w:rFonts w:asciiTheme="minorHAnsi" w:hAnsiTheme="minorHAnsi" w:cstheme="minorHAnsi"/>
                <w:color w:val="000000" w:themeColor="text1"/>
                <w:sz w:val="18"/>
                <w:szCs w:val="18"/>
              </w:rPr>
              <w:t xml:space="preserve">charakteryzuje i rozpoznaje typy wybrzeży Bałtyku </w:t>
            </w:r>
          </w:p>
          <w:p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wyróżnia najważniejsze cechy wybranych typów gleb na podstawie profili glebowych </w:t>
            </w:r>
          </w:p>
          <w:p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omawia funkcje lasów </w:t>
            </w:r>
          </w:p>
          <w:p w:rsidR="00BD4B0D" w:rsidRPr="00BA15B5" w:rsidRDefault="004828F0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ocenia rolę parków narodowych </w:t>
            </w:r>
            <w:r w:rsidR="00FB32BE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 zachowaniu naturalnych walorów środowiska przyrodniczego</w:t>
            </w:r>
          </w:p>
        </w:tc>
        <w:tc>
          <w:tcPr>
            <w:tcW w:w="3175" w:type="dxa"/>
            <w:shd w:val="clear" w:color="auto" w:fill="auto"/>
          </w:tcPr>
          <w:p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B72906" w:rsidRPr="00BA15B5" w:rsidRDefault="00B72906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rozróżnia konsekwencje położenia geograficznego oraz politycznego Polski</w:t>
            </w:r>
          </w:p>
          <w:p w:rsidR="007335C0" w:rsidRDefault="00317A08" w:rsidP="007335C0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charakteryzuje </w:t>
            </w:r>
            <w:r w:rsidR="00C854BD"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>jednostki geologiczne Polski</w:t>
            </w:r>
          </w:p>
          <w:p w:rsidR="00C854BD" w:rsidRPr="0019013E" w:rsidRDefault="00317A08" w:rsidP="0019013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wskazuje na mapach Europy i Polski obszary, </w:t>
            </w:r>
            <w:r w:rsidR="007335C0" w:rsidRPr="007335C0">
              <w:rPr>
                <w:rFonts w:asciiTheme="minorHAnsi" w:eastAsia="Calibri" w:hAnsiTheme="minorHAnsi" w:cstheme="minorHAnsi"/>
                <w:sz w:val="18"/>
                <w:szCs w:val="18"/>
              </w:rPr>
              <w:t>na których występowały ruchy górotwórcze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wykazuje pasowość rzeźby terenu Polski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przedstawia czynniki kształtujące rzeźbę powierzchni Polski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rozpoznaje główne skały występujące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terenie Polski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podaje przykłady gospodarczego wykorzystania surowców mineralnych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Polsce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pogodę kształtowaną przez główne masy powietrza napływające nad teren Polski </w:t>
            </w:r>
          </w:p>
          <w:p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na podstawie map tematycznych rozkład temperatury powietrza oraz opadów atmosferycznych w Polsce </w:t>
            </w:r>
          </w:p>
          <w:p w:rsidR="0078711D" w:rsidRDefault="0078711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wyszukuje i prezentuje informacje dotyczące zmian klimatu Polski</w:t>
            </w:r>
          </w:p>
          <w:p w:rsidR="0002451F" w:rsidRDefault="0002451F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omawia ważniejsze typy jezior w Polsce</w:t>
            </w:r>
          </w:p>
          <w:p w:rsidR="00880840" w:rsidRPr="00577D1D" w:rsidRDefault="007B62E4" w:rsidP="00880840">
            <w:pPr>
              <w:pStyle w:val="Default"/>
              <w:numPr>
                <w:ilvl w:val="0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przedstawia</w:t>
            </w:r>
            <w:r w:rsidR="00880840"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metod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y</w:t>
            </w:r>
            <w:r w:rsidR="00880840"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ochrony przeciwpowodziowej </w:t>
            </w:r>
          </w:p>
          <w:p w:rsidR="00880840" w:rsidRPr="0002451F" w:rsidRDefault="00880840" w:rsidP="0002451F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omawia największe powodzie w Polsce </w:t>
            </w:r>
            <w:r w:rsidR="00FB32BE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i ich skutki </w:t>
            </w:r>
          </w:p>
          <w:p w:rsidR="00C854BD" w:rsidRPr="0019013E" w:rsidRDefault="00C854BD" w:rsidP="0019013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</w:rPr>
            </w:pPr>
            <w:r w:rsidRPr="0002451F">
              <w:rPr>
                <w:rFonts w:asciiTheme="minorHAnsi" w:eastAsia="Calibri" w:hAnsiTheme="minorHAnsi" w:cstheme="minorHAnsi"/>
                <w:color w:val="000000" w:themeColor="text1"/>
                <w:sz w:val="18"/>
                <w:szCs w:val="18"/>
              </w:rPr>
              <w:t xml:space="preserve">omawia niszczącą i budującą działalność Bałtyku </w:t>
            </w:r>
            <w:r w:rsidRPr="0019013E">
              <w:rPr>
                <w:rFonts w:asciiTheme="minorHAnsi" w:eastAsia="Calibri" w:hAnsiTheme="minorHAnsi" w:cstheme="minorHAnsi"/>
                <w:color w:val="808080" w:themeColor="background1" w:themeShade="80"/>
                <w:sz w:val="18"/>
                <w:szCs w:val="18"/>
              </w:rPr>
              <w:t xml:space="preserve">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typy </w:t>
            </w:r>
            <w:r w:rsidR="009F3CE2">
              <w:rPr>
                <w:rFonts w:asciiTheme="minorHAnsi" w:eastAsia="Calibri" w:hAnsiTheme="minorHAnsi" w:cstheme="minorHAnsi"/>
                <w:sz w:val="18"/>
                <w:szCs w:val="18"/>
              </w:rPr>
              <w:t>lasów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w Polsce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unikalne na skalę światową obiekty przyrodnicze objęte ochroną </w:t>
            </w:r>
            <w:r w:rsidR="00B96F79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na terenie Polski </w:t>
            </w:r>
          </w:p>
          <w:p w:rsidR="004828F0" w:rsidRPr="00BA15B5" w:rsidRDefault="004828F0" w:rsidP="0002451F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C55AF0" w:rsidRPr="00BA15B5" w:rsidRDefault="00C55AF0" w:rsidP="00C854B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B72906" w:rsidRPr="00BA15B5" w:rsidRDefault="00B72906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wykazuje konsekwencje rozciągłości południkowej i </w:t>
            </w:r>
            <w:r w:rsidR="005C6874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rozciągłości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równoleżnikowej Polski i Europy</w:t>
            </w:r>
          </w:p>
          <w:p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wykazuje zależność między występowaniem ruchów górotwórczych w Europie a współczesnym ukształtowaniem powierzchni Polski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wykazuje zależność między występowaniem zlodowaceń w Europie a współczesnym ukształtowaniem powierzchni Polski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opisuje wpływ wydobycia surowców mineralnych na środowisko przyrodnicze </w:t>
            </w:r>
          </w:p>
          <w:p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wykazuje wpływ zmienności pogody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w Polsce na rolnictwo, transport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turystykę </w:t>
            </w:r>
          </w:p>
          <w:p w:rsidR="0078711D" w:rsidRPr="00BA15B5" w:rsidRDefault="0078711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wyszukuje i prezentuje informacje z zakresu prognozowania pogody</w:t>
            </w:r>
          </w:p>
          <w:p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>ocenia znaczenie gospodarcze rzek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="00C11220">
              <w:rPr>
                <w:rFonts w:asciiTheme="minorHAnsi" w:eastAsia="Calibri" w:hAnsiTheme="minorHAnsi" w:cstheme="minorHAnsi"/>
                <w:sz w:val="18"/>
                <w:szCs w:val="18"/>
              </w:rPr>
              <w:t>i jezior w</w:t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Pols</w:t>
            </w:r>
            <w:r w:rsidR="00C11220">
              <w:rPr>
                <w:rFonts w:asciiTheme="minorHAnsi" w:eastAsia="Calibri" w:hAnsiTheme="minorHAnsi" w:cstheme="minorHAnsi"/>
                <w:sz w:val="18"/>
                <w:szCs w:val="18"/>
              </w:rPr>
              <w:t>ce</w:t>
            </w:r>
          </w:p>
          <w:p w:rsidR="00880840" w:rsidRPr="0002451F" w:rsidRDefault="00880840" w:rsidP="0002451F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</w:t>
            </w:r>
            <w:r w:rsidR="00FB32B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mawia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wybranych przykładach wpływ wylesiania dorzeczy, regulacji koryt rzecznych, stanu wałów przeciwpowodziowych, zabudowy </w:t>
            </w:r>
            <w:r w:rsidR="00EF400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obszarów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zalewowych i </w:t>
            </w:r>
            <w:r w:rsidR="007B62E4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tworzenia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sztucznych zbiorników wodnych na wezbrania oraz występowanie i skutki powodzi w Polsce </w:t>
            </w:r>
          </w:p>
          <w:p w:rsidR="00C854BD" w:rsidRDefault="00F160B2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wymienia</w:t>
            </w:r>
            <w:r w:rsidR="00C854BD"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 główne źródła zanieczyszczeń Morza Bałtyckiego </w:t>
            </w:r>
          </w:p>
          <w:p w:rsidR="007B62E4" w:rsidRPr="00BA15B5" w:rsidRDefault="007B62E4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sz w:val="18"/>
                <w:szCs w:val="18"/>
              </w:rPr>
              <w:t>ocenia przydatność rolniczą różnych typów gleb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ocenia przydatność przyrodniczą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 gospodarczą lasów w Polsce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lastRenderedPageBreak/>
              <w:t xml:space="preserve">podaje argumenty przemawiające </w:t>
            </w:r>
            <w:r w:rsidR="00FB32BE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za koniecznością zachowania walorów dziedzictwa przyrodniczego </w:t>
            </w:r>
          </w:p>
          <w:p w:rsidR="005C6874" w:rsidRPr="00BA15B5" w:rsidRDefault="00C854BD" w:rsidP="006235E6">
            <w:pPr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31F4F">
              <w:rPr>
                <w:rFonts w:asciiTheme="minorHAnsi" w:eastAsia="Calibri" w:hAnsiTheme="minorHAnsi" w:cstheme="minorHAnsi"/>
                <w:sz w:val="18"/>
                <w:szCs w:val="18"/>
              </w:rPr>
              <w:t>planuje wycieczkę do parku narodowego lub rezerwatu przyrody</w:t>
            </w:r>
          </w:p>
          <w:p w:rsidR="00B31F4F" w:rsidRPr="00B31F4F" w:rsidRDefault="00B31F4F" w:rsidP="00C854BD">
            <w:p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</w:p>
          <w:p w:rsidR="004828F0" w:rsidRPr="00BA15B5" w:rsidRDefault="004828F0" w:rsidP="00C854BD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C854BD" w:rsidRPr="00BA15B5" w:rsidRDefault="00C854BD" w:rsidP="00C854BD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C854BD" w:rsidRPr="00BA15B5" w:rsidRDefault="00C854BD" w:rsidP="00C854BD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E02E04" w:rsidRPr="008E4DF9" w:rsidTr="000875F9">
        <w:trPr>
          <w:trHeight w:hRule="exact" w:val="340"/>
          <w:jc w:val="center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E02E04" w:rsidRPr="00577D1D" w:rsidRDefault="001E7332" w:rsidP="00577D1D">
            <w:pPr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>2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E02E04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Ludność i urbanizacja w Polsce</w:t>
            </w:r>
          </w:p>
        </w:tc>
      </w:tr>
      <w:tr w:rsidR="00E02E04" w:rsidRPr="008E4DF9" w:rsidTr="00317A08">
        <w:trPr>
          <w:jc w:val="center"/>
        </w:trPr>
        <w:tc>
          <w:tcPr>
            <w:tcW w:w="3175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D0764A" w:rsidRPr="00D0764A" w:rsidRDefault="00EF4008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wymienia nazwy państw sąsiadujących </w:t>
            </w:r>
            <w:r w:rsidR="00B96F79">
              <w:rPr>
                <w:rFonts w:ascii="Calibri" w:hAnsi="Calibri" w:cs="Calibri"/>
                <w:sz w:val="18"/>
                <w:szCs w:val="18"/>
              </w:rPr>
              <w:br/>
            </w:r>
            <w:r>
              <w:rPr>
                <w:rFonts w:ascii="Calibri" w:hAnsi="Calibri" w:cs="Calibri"/>
                <w:sz w:val="18"/>
                <w:szCs w:val="18"/>
              </w:rPr>
              <w:t>z Polską</w:t>
            </w:r>
          </w:p>
          <w:p w:rsidR="00C854BD" w:rsidRPr="00BA15B5" w:rsidRDefault="00C854BD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wskazuje na mapie administracyjnej Polski poszczególne województwa i ich stolice </w:t>
            </w:r>
          </w:p>
          <w:p w:rsidR="00C854BD" w:rsidRPr="00BA15B5" w:rsidRDefault="00C854BD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przyrost naturalny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współczynnik przyrostu naturalnego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="008A07C9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wyż demograficzny, niż demograficzny</w:t>
            </w:r>
          </w:p>
          <w:p w:rsidR="00C854BD" w:rsidRPr="00BA15B5" w:rsidRDefault="00C854BD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wymienia na podstawie danych statystycznych państwa o różnym współczynniku przyrostu naturalnego </w:t>
            </w:r>
            <w:r w:rsidR="00B96F7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 Europie </w:t>
            </w:r>
          </w:p>
          <w:p w:rsidR="00C854BD" w:rsidRPr="00BA15B5" w:rsidRDefault="00C854BD" w:rsidP="00AA1EBD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 xml:space="preserve">piramida </w:t>
            </w:r>
            <w:r w:rsidR="00BA15B5" w:rsidRPr="00BA15B5">
              <w:rPr>
                <w:rFonts w:asciiTheme="minorHAnsi" w:eastAsia="Calibri" w:hAnsiTheme="minorHAnsi" w:cstheme="minorHAnsi"/>
                <w:i/>
                <w:sz w:val="18"/>
                <w:szCs w:val="18"/>
              </w:rPr>
              <w:t>płci i wieku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średnia długość trwania życia</w:t>
            </w:r>
          </w:p>
          <w:p w:rsidR="00A71AE3" w:rsidRPr="00BA15B5" w:rsidRDefault="00A71AE3" w:rsidP="00AA1EB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odczytuje dane dotyczące struktury 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płci i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wieku oraz średniej długości trwania życia w Polsce na podstawie danych statystycznych </w:t>
            </w:r>
          </w:p>
          <w:p w:rsidR="00A71AE3" w:rsidRPr="00BA15B5" w:rsidRDefault="00A71AE3" w:rsidP="008A07C9">
            <w:pPr>
              <w:pStyle w:val="Akapitzlist"/>
              <w:numPr>
                <w:ilvl w:val="1"/>
                <w:numId w:val="26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gęstoś</w:t>
            </w:r>
            <w:r w:rsidR="00A56A53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ć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zaludnienia </w:t>
            </w:r>
          </w:p>
          <w:p w:rsidR="00A71AE3" w:rsidRPr="00BA15B5" w:rsidRDefault="00A71AE3" w:rsidP="008A07C9">
            <w:pPr>
              <w:pStyle w:val="Akapitzlist"/>
              <w:numPr>
                <w:ilvl w:val="1"/>
                <w:numId w:val="26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czynniki wpływające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rozmieszczenie ludności w Polsce </w:t>
            </w:r>
          </w:p>
          <w:p w:rsidR="00A71AE3" w:rsidRPr="00BA15B5" w:rsidRDefault="00A71AE3" w:rsidP="00C4554E">
            <w:pPr>
              <w:pStyle w:val="Akapitzlist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migracja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emigracja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imigracja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saldo migracji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lastRenderedPageBreak/>
              <w:t>przyrost rzeczywisty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współczynnik przyrostu rzeczywistego </w:t>
            </w:r>
          </w:p>
          <w:p w:rsidR="003427FF" w:rsidRPr="00BA15B5" w:rsidRDefault="003427FF" w:rsidP="003427FF">
            <w:pPr>
              <w:pStyle w:val="Akapitzlist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migracje wewnętrzne </w:t>
            </w:r>
          </w:p>
          <w:p w:rsidR="003427FF" w:rsidRPr="003427FF" w:rsidRDefault="003427FF" w:rsidP="003427FF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migracji wewnętrznych </w:t>
            </w:r>
          </w:p>
          <w:p w:rsidR="00A71AE3" w:rsidRPr="00BA15B5" w:rsidRDefault="00A71AE3" w:rsidP="00C4554E">
            <w:pPr>
              <w:pStyle w:val="Akapitzlist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odczytuje dane dotyczące wielkości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kierunków emigracji z Polski </w:t>
            </w:r>
          </w:p>
          <w:p w:rsidR="00A71AE3" w:rsidRPr="00BA15B5" w:rsidRDefault="00A71AE3" w:rsidP="00C4554E">
            <w:pPr>
              <w:pStyle w:val="Akapitzlist"/>
              <w:numPr>
                <w:ilvl w:val="1"/>
                <w:numId w:val="27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skupiska Polonii </w:t>
            </w:r>
          </w:p>
          <w:p w:rsidR="00A71AE3" w:rsidRPr="00BA15B5" w:rsidRDefault="00A71AE3" w:rsidP="00C4554E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mniejszości narodowe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:rsidR="00A71AE3" w:rsidRPr="00BA15B5" w:rsidRDefault="00A71AE3" w:rsidP="00C4554E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 na mapie Polski regiony zamieszk</w:t>
            </w:r>
            <w:r w:rsidR="00E76C84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iw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e przez mniejszości narodowe </w:t>
            </w:r>
          </w:p>
          <w:p w:rsidR="00A71AE3" w:rsidRPr="00BA15B5" w:rsidRDefault="00A71AE3" w:rsidP="00C4554E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struktura zatrudnienia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</w:p>
          <w:p w:rsidR="00A71AE3" w:rsidRPr="00BA15B5" w:rsidRDefault="00A71AE3" w:rsidP="00C4554E">
            <w:pPr>
              <w:pStyle w:val="Akapitzlist"/>
              <w:numPr>
                <w:ilvl w:val="1"/>
                <w:numId w:val="28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odczytuje z danych statystycznych wielkość zatrudnienia w poszczególnych sektorach gospodarki </w:t>
            </w:r>
          </w:p>
          <w:p w:rsidR="00E76C84" w:rsidRPr="009B7141" w:rsidRDefault="00A71AE3" w:rsidP="00C4554E">
            <w:pPr>
              <w:pStyle w:val="Akapitzlist"/>
              <w:numPr>
                <w:ilvl w:val="1"/>
                <w:numId w:val="29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wyjaśnia znaczenie terminów:</w:t>
            </w:r>
            <w:r w:rsidR="009B7141" w:rsidRPr="00D0764A">
              <w:rPr>
                <w:rFonts w:asciiTheme="minorHAnsi" w:eastAsia="Calibri" w:hAnsiTheme="minorHAnsi" w:cstheme="minorHAnsi"/>
                <w:i/>
                <w:color w:val="000000"/>
                <w:sz w:val="18"/>
                <w:szCs w:val="18"/>
              </w:rPr>
              <w:t>miasto</w:t>
            </w:r>
            <w:r w:rsidR="009B714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wskaźnik urbanizacji</w:t>
            </w:r>
            <w:r w:rsidR="009B7141" w:rsidRPr="007236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</w:t>
            </w:r>
            <w:r w:rsidR="009B714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aglomeracja monocentryczna</w:t>
            </w:r>
            <w:r w:rsidR="009B7141" w:rsidRPr="007236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</w:t>
            </w:r>
            <w:r w:rsidR="009B714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 aglomeracja policentryczna (konurbacja)</w:t>
            </w:r>
          </w:p>
          <w:p w:rsidR="009B7141" w:rsidRPr="00CE60D0" w:rsidRDefault="009B7141" w:rsidP="00CE60D0">
            <w:pPr>
              <w:pStyle w:val="Akapitzlist"/>
              <w:numPr>
                <w:ilvl w:val="1"/>
                <w:numId w:val="29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największe miasta</w:t>
            </w:r>
            <w:r w:rsidR="00B96F79"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Polski</w:t>
            </w:r>
            <w:r w:rsidR="00B96F79"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 wskazuje je na mapie</w:t>
            </w:r>
          </w:p>
          <w:p w:rsidR="009B7141" w:rsidRPr="00BA15B5" w:rsidRDefault="009B7141" w:rsidP="009B7141">
            <w:pPr>
              <w:pStyle w:val="Akapitzlist"/>
              <w:numPr>
                <w:ilvl w:val="1"/>
                <w:numId w:val="29"/>
              </w:numPr>
              <w:autoSpaceDE w:val="0"/>
              <w:autoSpaceDN w:val="0"/>
              <w:adjustRightInd w:val="0"/>
              <w:ind w:left="77" w:hanging="142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funkcje miast</w:t>
            </w:r>
          </w:p>
          <w:p w:rsidR="00A71AE3" w:rsidRDefault="00A71AE3" w:rsidP="00C4554E">
            <w:pPr>
              <w:pStyle w:val="Default"/>
              <w:numPr>
                <w:ilvl w:val="1"/>
                <w:numId w:val="29"/>
              </w:numPr>
              <w:ind w:left="77" w:hanging="142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odczytuje z danych statystycznych wskaźnik urbanizacji w Polsce </w:t>
            </w:r>
            <w:r w:rsidR="00B96F79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A71AE3">
              <w:rPr>
                <w:rFonts w:asciiTheme="minorHAnsi" w:eastAsia="Calibri" w:hAnsiTheme="minorHAnsi" w:cstheme="minorHAnsi"/>
                <w:sz w:val="18"/>
                <w:szCs w:val="18"/>
              </w:rPr>
              <w:t>i w wybranych krajach Europy</w:t>
            </w:r>
          </w:p>
          <w:p w:rsidR="00BF72F7" w:rsidRPr="00577D1D" w:rsidRDefault="00BF72F7" w:rsidP="00BF72F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migracji do stref podmiejskich </w:t>
            </w:r>
          </w:p>
          <w:p w:rsidR="009E07B7" w:rsidRPr="00D82B0E" w:rsidRDefault="00BF72F7" w:rsidP="00D82B0E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przyczyny wyludniania się wsi oddalonych od dużych miast</w:t>
            </w:r>
          </w:p>
        </w:tc>
        <w:tc>
          <w:tcPr>
            <w:tcW w:w="3175" w:type="dxa"/>
            <w:shd w:val="clear" w:color="auto" w:fill="auto"/>
          </w:tcPr>
          <w:p w:rsidR="00C854BD" w:rsidRPr="00BA15B5" w:rsidRDefault="00E02E04" w:rsidP="00BA15B5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C854BD" w:rsidRPr="00D0764A" w:rsidRDefault="00EF4008" w:rsidP="00D0764A">
            <w:pPr>
              <w:pStyle w:val="Akapitzlist"/>
              <w:numPr>
                <w:ilvl w:val="0"/>
                <w:numId w:val="17"/>
              </w:numPr>
              <w:ind w:left="77" w:right="-74" w:hanging="77"/>
              <w:rPr>
                <w:rFonts w:ascii="Calibri" w:hAnsi="Calibri" w:cs="Calibri"/>
                <w:sz w:val="18"/>
                <w:szCs w:val="18"/>
              </w:rPr>
            </w:pPr>
            <w:r w:rsidRPr="001E7332">
              <w:rPr>
                <w:rFonts w:ascii="Calibri" w:hAnsi="Calibri" w:cs="Calibri"/>
                <w:sz w:val="18"/>
                <w:szCs w:val="18"/>
              </w:rPr>
              <w:t>wymienia przykłady terytoriów zależnych należących do państw europejskich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danych statystycznych zmiany liczby ludnościPolski po II wojnie światowej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na podstawie wykresu przyrost naturalny w Polsce w latach 1946–201</w:t>
            </w:r>
            <w:r w:rsidR="008A07C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8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przestrzenne zróżnicowanie współczynnika przyrostu naturalnego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:rsidR="00E02E04" w:rsidRPr="00C4554E" w:rsidRDefault="00C854BD" w:rsidP="006235E6">
            <w:pPr>
              <w:pStyle w:val="Akapitzlist"/>
              <w:numPr>
                <w:ilvl w:val="1"/>
                <w:numId w:val="16"/>
              </w:numPr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 w:rsidRPr="00C854B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na podstawie danych statystycznych średnią długość trwania życia Polaków na tle europejskich społeczeństw</w:t>
            </w:r>
          </w:p>
          <w:p w:rsidR="00A56A53" w:rsidRPr="00BA15B5" w:rsidRDefault="00A56A53" w:rsidP="006235E6">
            <w:pPr>
              <w:pStyle w:val="Akapitzlist"/>
              <w:numPr>
                <w:ilvl w:val="1"/>
                <w:numId w:val="16"/>
              </w:numPr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wyjaśnia, czym są ekonomiczne grupy wieku</w:t>
            </w:r>
          </w:p>
          <w:p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przyczyny zróżnicowania gęstości zaludnienia w Polsce </w:t>
            </w:r>
          </w:p>
          <w:p w:rsid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mapy tematycznej przestrzenne zróżnicowanie gęstości zaludnienia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:rsidR="003427FF" w:rsidRPr="003427FF" w:rsidRDefault="003427FF" w:rsidP="003427FF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najważniejsze cechy migracji wewnętrznych w Polsce </w:t>
            </w:r>
          </w:p>
          <w:p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przyczyny migracji zagranicznych w Polsce </w:t>
            </w:r>
          </w:p>
          <w:p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określa kierunki napływu imigrantów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 Polski </w:t>
            </w:r>
          </w:p>
          <w:p w:rsidR="00325A23" w:rsidRPr="00325A23" w:rsidRDefault="00325A23" w:rsidP="00325A23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województw podlaskiego i zachodniopomorskiego obszary o dużym wzroście liczby ludności </w:t>
            </w:r>
          </w:p>
          <w:p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mniejszości narodowe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,mniejszości</w:t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etniczne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społeczności etniczne </w:t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:rsidR="00D344ED" w:rsidRPr="00A71AE3" w:rsidRDefault="00D344ED" w:rsidP="00D344ED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przyczyny rozwoju największych miast w Polsce </w:t>
            </w:r>
          </w:p>
          <w:p w:rsidR="00D344ED" w:rsidRPr="00D344ED" w:rsidRDefault="00D344ED" w:rsidP="00D344ED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 przykłady miast o różnych funkcjach w Polsce</w:t>
            </w:r>
          </w:p>
          <w:p w:rsidR="00A71AE3" w:rsidRPr="00A71AE3" w:rsidRDefault="00A71AE3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typy zespołów miejskich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i podaje ich przykłady </w:t>
            </w:r>
          </w:p>
          <w:p w:rsidR="00A71AE3" w:rsidRDefault="00024DC9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</w:t>
            </w:r>
            <w:r w:rsidR="00A71AE3"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różnic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e</w:t>
            </w:r>
            <w:r w:rsidR="00A71AE3"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między aglomeracją monocentryczną a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aglomeracją </w:t>
            </w:r>
            <w:r w:rsidR="00A71AE3" w:rsidRPr="00A71AE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policentryczną </w:t>
            </w:r>
          </w:p>
          <w:p w:rsidR="00BF72F7" w:rsidRPr="00D82B0E" w:rsidRDefault="00BF72F7" w:rsidP="00D82B0E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przyczyny migracji do stref podmiejskich </w:t>
            </w:r>
          </w:p>
          <w:p w:rsidR="009E07B7" w:rsidRPr="00BA15B5" w:rsidRDefault="009E07B7" w:rsidP="00D344ED">
            <w:pPr>
              <w:pStyle w:val="Akapitzlist"/>
              <w:autoSpaceDE w:val="0"/>
              <w:autoSpaceDN w:val="0"/>
              <w:adjustRightInd w:val="0"/>
              <w:ind w:left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 zmiany na mapie politycznej Europy w drugiej połowie XX w</w:t>
            </w:r>
            <w:r w:rsidR="00531DB8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oblicza współczynnik przyrostu naturalnego </w:t>
            </w:r>
          </w:p>
          <w:p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podaje przyczyny zróżnicowania przyrostu naturalnego w Europie </w:t>
            </w:r>
            <w:r w:rsidR="00B96F7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i w Polsce </w:t>
            </w:r>
          </w:p>
          <w:p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czynniki wpływające na liczbę urodzeń w Polsce </w:t>
            </w:r>
          </w:p>
          <w:p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porównuje udział poszczególnych grup wiekowych ludności w </w:t>
            </w:r>
            <w:r w:rsidR="00D66F1C">
              <w:rPr>
                <w:rFonts w:asciiTheme="minorHAnsi" w:hAnsiTheme="minorHAnsi" w:cstheme="minorHAnsi"/>
                <w:sz w:val="18"/>
                <w:szCs w:val="18"/>
              </w:rPr>
              <w:t>Polsce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na podstawie </w:t>
            </w:r>
            <w:r w:rsidR="007B62E4">
              <w:rPr>
                <w:rFonts w:asciiTheme="minorHAnsi" w:hAnsiTheme="minorHAnsi" w:cstheme="minorHAnsi"/>
                <w:sz w:val="18"/>
                <w:szCs w:val="18"/>
              </w:rPr>
              <w:t>piramidy wieku i płci</w:t>
            </w:r>
          </w:p>
          <w:p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oblicza wskaźnik gęstości zaludnienia Polski </w:t>
            </w:r>
          </w:p>
          <w:p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opisuje na podstawie mapy cechy rozmieszczenia ludności w Polsce</w:t>
            </w:r>
          </w:p>
          <w:p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opisuje skutki migracji zagranicznych </w:t>
            </w:r>
            <w:r w:rsidR="00B96F79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 Polsce </w:t>
            </w:r>
          </w:p>
          <w:p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porównuje przyrost rzeczywisty ludności w Polsce i w wybranych państwach Europy </w:t>
            </w:r>
          </w:p>
          <w:p w:rsidR="00C854BD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przyczyny migracji wewnętrznych w Polsce </w:t>
            </w:r>
          </w:p>
          <w:p w:rsidR="00033F9B" w:rsidRPr="00577D1D" w:rsidRDefault="00033F9B" w:rsidP="00033F9B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województw podlaskiego i zachodniopomorskiego gminy o dużym spadku liczby ludności </w:t>
            </w:r>
          </w:p>
          <w:p w:rsidR="00033F9B" w:rsidRPr="003427FF" w:rsidRDefault="00033F9B" w:rsidP="00033F9B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analizuje współczynnik salda migracji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przykładzie województw zachodniopomorskiego i podlaskiego </w:t>
            </w:r>
          </w:p>
          <w:p w:rsidR="00C854BD" w:rsidRPr="00BA15B5" w:rsidRDefault="002101F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rzedstawia</w:t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strukturę narodowościową ludności Polski 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na tle </w:t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>struktur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y</w:t>
            </w:r>
            <w:r w:rsidR="00B96F79">
              <w:rPr>
                <w:rFonts w:asciiTheme="minorHAnsi" w:hAnsiTheme="minorHAnsi" w:cstheme="minorHAnsi"/>
                <w:sz w:val="18"/>
                <w:szCs w:val="18"/>
              </w:rPr>
              <w:t xml:space="preserve"> narodowościow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ej</w:t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ludności w wybranych państwach europejskich </w:t>
            </w:r>
          </w:p>
          <w:p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określa na podstawie danych statystycznych różnic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t xml:space="preserve">emiędzy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struktur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t>ą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zatrudnienia ludności w poszczególnych województwach </w:t>
            </w:r>
          </w:p>
          <w:p w:rsidR="00827A8E" w:rsidRPr="00BA15B5" w:rsidRDefault="00827A8E" w:rsidP="00827A8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charakteryzuje funkcje wybranych miast w Polsce </w:t>
            </w:r>
          </w:p>
          <w:p w:rsidR="00C854BD" w:rsidRPr="00827A8E" w:rsidRDefault="00827A8E" w:rsidP="00827A8E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przyczyny rozwoju miast 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 Polsce</w:t>
            </w:r>
          </w:p>
          <w:p w:rsidR="00C854BD" w:rsidRPr="00BA15B5" w:rsidRDefault="00827A8E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porównuje</w:t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 wskaźnik urbanizacji 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="00C854BD"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w Polsce i wybranych krajach Europy </w:t>
            </w:r>
          </w:p>
          <w:p w:rsidR="00C854BD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analizuje rozmieszczenie oraz wielkość miast w Polsce </w:t>
            </w:r>
          </w:p>
          <w:p w:rsidR="00BF72F7" w:rsidRPr="00577D1D" w:rsidRDefault="00BF72F7" w:rsidP="00BF72F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 tematycznych zmiany liczby ludności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strefach podmiejskich Krakowa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Warszawy </w:t>
            </w:r>
          </w:p>
          <w:p w:rsidR="00BF72F7" w:rsidRPr="00BA15B5" w:rsidRDefault="00BF72F7" w:rsidP="00D82B0E">
            <w:pPr>
              <w:pStyle w:val="Default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4828F0" w:rsidRPr="00BA15B5" w:rsidRDefault="004828F0" w:rsidP="00827A8E">
            <w:pPr>
              <w:pStyle w:val="Default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C854BD" w:rsidRPr="00BA15B5" w:rsidRDefault="00C854BD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</w:t>
            </w:r>
            <w:r w:rsidR="00EF4008">
              <w:rPr>
                <w:rFonts w:asciiTheme="minorHAnsi" w:hAnsiTheme="minorHAnsi" w:cstheme="minorHAnsi"/>
                <w:sz w:val="18"/>
                <w:szCs w:val="18"/>
              </w:rPr>
              <w:t>podział administracyjny Polski</w:t>
            </w:r>
          </w:p>
          <w:p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 xml:space="preserve">omawia na podstawie danych statystycznych uwarunkowania przyrostu naturalnego w Polsce na tle Europy </w:t>
            </w:r>
          </w:p>
          <w:p w:rsidR="00C854BD" w:rsidRPr="00BA15B5" w:rsidRDefault="007B62E4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analizuje piramidę wieku i płci ludności Polski</w:t>
            </w:r>
          </w:p>
          <w:p w:rsidR="00C854BD" w:rsidRPr="00BA15B5" w:rsidRDefault="00C854BD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 przyrodnicze i pozaprzyrodnicze</w:t>
            </w:r>
            <w:r w:rsidR="005E05B3">
              <w:rPr>
                <w:rFonts w:asciiTheme="minorHAnsi" w:hAnsiTheme="minorHAnsi" w:cstheme="minorHAnsi"/>
                <w:sz w:val="18"/>
                <w:szCs w:val="18"/>
              </w:rPr>
              <w:t xml:space="preserve">czynniki </w:t>
            </w: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wpływające na rozmieszczenie ludności w wybranych państwach Europy i Polski</w:t>
            </w:r>
          </w:p>
          <w:p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oblicza przyrost rzeczywisty i współczynnik przyrostu rzeczywistego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Polsce </w:t>
            </w:r>
          </w:p>
          <w:p w:rsidR="00D82B0E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 skutki migracji wewnętrznych w Polsce</w:t>
            </w:r>
          </w:p>
          <w:p w:rsidR="00C854BD" w:rsidRPr="00D82B0E" w:rsidRDefault="00D82B0E" w:rsidP="00D82B0E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eastAsia="Calibr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wyjaśnia wpływ migracji na strukturę wieku ludności obszarów wiejskich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przyczyny rozmieszczenia mniejszości narodowych w Polsce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strukturę wyznaniową Polaków na tle innych państw Europy </w:t>
            </w:r>
          </w:p>
          <w:p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strukturę zatrudnienia wg działów gospodarki w poszczególnych województwach </w:t>
            </w:r>
          </w:p>
          <w:p w:rsidR="00827A8E" w:rsidRPr="00827A8E" w:rsidRDefault="00827A8E" w:rsidP="00827A8E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wielkość miast w Polsce i ich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rozmieszczenie wg grup wielkościowych </w:t>
            </w:r>
          </w:p>
          <w:p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pozytywne i negatywne skutki urbanizacji </w:t>
            </w:r>
          </w:p>
          <w:p w:rsidR="00D82B0E" w:rsidRPr="00577D1D" w:rsidRDefault="00D82B0E" w:rsidP="00D82B0E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omawia wpływ migracji do stref podmiejskich na przekształcenie struktury demograficznej okolic Krakowa i Warszawy </w:t>
            </w:r>
          </w:p>
          <w:p w:rsidR="00D82B0E" w:rsidRPr="00577D1D" w:rsidRDefault="00D82B0E" w:rsidP="00D82B0E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określa zmiany w użytkowaniu </w:t>
            </w:r>
            <w:r w:rsidR="00907B17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i zagospodarowaniu stref podmiejskich na przykładzie Krakowa i Warszawy </w:t>
            </w:r>
          </w:p>
          <w:p w:rsidR="00D82B0E" w:rsidRPr="00BA15B5" w:rsidRDefault="00D82B0E" w:rsidP="00D82B0E">
            <w:pPr>
              <w:pStyle w:val="Akapitzlist"/>
              <w:autoSpaceDE w:val="0"/>
              <w:autoSpaceDN w:val="0"/>
              <w:adjustRightInd w:val="0"/>
              <w:ind w:left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</w:p>
          <w:p w:rsidR="00B271E2" w:rsidRPr="00BA15B5" w:rsidRDefault="00B271E2" w:rsidP="00BA15B5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4828F0" w:rsidRPr="00BA15B5" w:rsidRDefault="004828F0" w:rsidP="00BA15B5">
            <w:p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C854BD" w:rsidRPr="00BA15B5" w:rsidRDefault="00C854BD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na podstawie dostępnych źródeł ekonomiczne skutki utrzymywania się niskich lub ujemnych wartości współczynnika przyrostu naturalnego w krajach Europy i Polski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konsekwencje starzenia się społeczeństwa europejskiego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skutki nierównomiernego rozmieszczenia ludności w Polsce </w:t>
            </w:r>
          </w:p>
          <w:p w:rsidR="00C854BD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ocenia skutki migracji zagranicznych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i w Europie </w:t>
            </w:r>
          </w:p>
          <w:p w:rsidR="00D82B0E" w:rsidRPr="00D82B0E" w:rsidRDefault="00D82B0E" w:rsidP="00D82B0E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ukazuje na wybranych przykładach wpływ procesów migracyjnych </w:t>
            </w:r>
            <w:r w:rsidR="00B96F79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strukturę wieku i zmiany zaludnienia obszarów wiejskich </w:t>
            </w:r>
          </w:p>
          <w:p w:rsidR="00C854BD" w:rsidRPr="00BA15B5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na podstawie dostępnych źródeł problemy mniejszości narodowych w Europie i w Polsce</w:t>
            </w:r>
          </w:p>
          <w:p w:rsidR="00C854BD" w:rsidRPr="00D82B0E" w:rsidRDefault="00C854BD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contextualSpacing w:val="0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omawia na podstawie dostępnych źródeł zmiany zachodzące w procesie urbanizacji w Polsce po II wojnie światowej</w:t>
            </w:r>
          </w:p>
          <w:p w:rsidR="00D82B0E" w:rsidRPr="00142576" w:rsidRDefault="00D82B0E" w:rsidP="00142576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identyfikuje na wybranych przykładach związki między rozwojem dużych miast a zmianami w użytkowaniu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zagospodarowaniu terenu,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stylu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zabudowy oraz 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strukturze demograficznej w strefach podmiejskich </w:t>
            </w:r>
          </w:p>
          <w:p w:rsidR="00C854BD" w:rsidRPr="00BA15B5" w:rsidRDefault="00C854BD" w:rsidP="00BA15B5">
            <w:pPr>
              <w:pStyle w:val="Defaul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4828F0" w:rsidRPr="00BA15B5" w:rsidRDefault="004828F0" w:rsidP="00BA15B5">
            <w:pPr>
              <w:pStyle w:val="Akapitzlist"/>
              <w:ind w:left="71" w:hanging="71"/>
              <w:contextualSpacing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D36CF0" w:rsidRPr="008E4DF9" w:rsidTr="000875F9">
        <w:trPr>
          <w:trHeight w:hRule="exact" w:val="340"/>
          <w:jc w:val="center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D36CF0" w:rsidRPr="00577D1D" w:rsidRDefault="00001736" w:rsidP="00577D1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>3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D36CF0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Rolnictwo i przemysł Polski</w:t>
            </w:r>
          </w:p>
        </w:tc>
      </w:tr>
      <w:tr w:rsidR="00E02E04" w:rsidRPr="008E4DF9" w:rsidTr="0072360E">
        <w:trPr>
          <w:jc w:val="center"/>
        </w:trPr>
        <w:tc>
          <w:tcPr>
            <w:tcW w:w="3175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bookmarkStart w:id="0" w:name="_GoBack" w:colFirst="0" w:colLast="5"/>
            <w:r w:rsidRPr="00BA15B5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BA15B5" w:rsidRPr="00BA15B5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funkcje rolnictwa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przyrodnicze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 pozaprzyrodnicze</w:t>
            </w:r>
            <w:r w:rsidR="00907B1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warunki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rozwoju rolnictwa w Polsce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na podstawie map tematycznych regiony rolnicze w Polsce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plon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zbiór</w:t>
            </w:r>
            <w:r w:rsidR="00D82B0E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, areał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uprawy w Polsce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główne obszary upraw w Polsce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wyjaśnia znaczenie terminów: </w:t>
            </w:r>
            <w:r w:rsidR="00DD091F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chów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pogłowie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zwierzęta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gospodarskie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obszary </w:t>
            </w:r>
            <w:r w:rsidR="00D82B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chowu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zwierząt gospodarskich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dokonuje podziału przemysłu na sekcje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działy </w:t>
            </w:r>
          </w:p>
          <w:p w:rsidR="004821D7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funkcje przemysłu</w:t>
            </w:r>
          </w:p>
          <w:p w:rsidR="00BA15B5" w:rsidRPr="004821D7" w:rsidRDefault="004821D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podstawowe cechy gospodarki centralnie sterowanej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gospodarki rynkowej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źródła energii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typy elektrowni </w:t>
            </w:r>
          </w:p>
          <w:p w:rsidR="004821D7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wskazuje na mapie największe elektrownie w Polsce</w:t>
            </w:r>
          </w:p>
          <w:p w:rsidR="003D132E" w:rsidRPr="001C697D" w:rsidRDefault="004821D7" w:rsidP="001C697D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główne źródła energii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województwach pomorskim i łódzkim</w:t>
            </w:r>
          </w:p>
        </w:tc>
        <w:tc>
          <w:tcPr>
            <w:tcW w:w="3175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warunki przyrodnicze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pozaprzyrodnicze rozwoju rolnictwa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danych statystycznych strukturę wielkościową gospodarstw rolnych w Polsce 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znaczenie gospodarcze głównych upraw w Polsce 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prezentuje na podstawie danych statystycznych strukturę upraw</w:t>
            </w:r>
            <w:r w:rsidR="00CE60D0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</w:t>
            </w:r>
          </w:p>
          <w:p w:rsidR="00BA15B5" w:rsidRPr="00BA15B5" w:rsidRDefault="0072360E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w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ymienia główne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rejony warzywnictwa</w:t>
            </w:r>
            <w:r w:rsidR="00A968F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 sadownictwa w Polsce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znaczenie gospodarcze produkcji zwierzęcej w Polsce 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czynniki lokalizacji </w:t>
            </w:r>
            <w:r w:rsidR="00D82B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chowu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bydła, trzody chlewnej i drobiu w Polsce 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cechy polskiego przemysłu </w:t>
            </w:r>
          </w:p>
          <w:p w:rsid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przyczyny zmian w strukturze przemysłu Polski </w:t>
            </w:r>
          </w:p>
          <w:p w:rsidR="004821D7" w:rsidRPr="004821D7" w:rsidRDefault="004821D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omawia cechy gospodarki Polski przed 1989 r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okiem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i po nim 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lokalizuje na mapie Polski elektrownie cieplne, wodne i niekonwencjonalne </w:t>
            </w:r>
          </w:p>
          <w:p w:rsidR="004821D7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wielkość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produkcji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energii elektrycznej ze źródeł odnawialnych</w:t>
            </w:r>
          </w:p>
          <w:p w:rsidR="00BA15B5" w:rsidRPr="004821D7" w:rsidRDefault="004821D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przyczyny rozwoju energetyki wiatrowej i słonecznej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województwach pomorskim i łódzkim </w:t>
            </w:r>
          </w:p>
          <w:p w:rsidR="003D132E" w:rsidRPr="001C697D" w:rsidRDefault="003D132E" w:rsidP="001C697D">
            <w:pP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BA15B5" w:rsidRPr="00BA15B5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rolnictwo jako sektor gospodarki oraz jego rolę w rozwoju społeczno-gospodarczym kraju </w:t>
            </w:r>
          </w:p>
          <w:p w:rsidR="00BA15B5" w:rsidRPr="00BA15B5" w:rsidRDefault="0072360E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charakteryzuje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regiony rolnicze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 najkorzystniejszych warunkach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 produkcji rolnej w Polsce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strukturę użytkowania ziemi w Polsce na tle innych krajów Europy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danych statystycznych strukturę </w:t>
            </w:r>
            <w:r w:rsidR="00D82B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chowu zwierząt </w:t>
            </w:r>
            <w:r w:rsidR="00D82B0E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gospodarskich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przemysł jako sektor gospodarki i jego rolę w rozwoju społeczno-gospodarczym kraju </w:t>
            </w:r>
          </w:p>
          <w:p w:rsidR="00BA15B5" w:rsidRDefault="003C3630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opisuje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rozmieszczeni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e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przemysłu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:rsidR="004821D7" w:rsidRPr="004821D7" w:rsidRDefault="004821D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strukturę zatrudnienia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konurbacji katowickiej i aglomeracji łódzkiej przed 1989 r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okiem</w:t>
            </w:r>
          </w:p>
          <w:p w:rsidR="004821D7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prezentuje na podstawie danych statystycznych strukturę produkcji energii elektrycznej w Polsce na tle wybranych krajów Europy</w:t>
            </w:r>
          </w:p>
          <w:p w:rsidR="003D132E" w:rsidRPr="001C697D" w:rsidRDefault="004821D7" w:rsidP="001C697D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wpływ warunków pozaprzyrodniczych na wykorzystanie OZE w województwach pomorskim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łódzkim </w:t>
            </w:r>
          </w:p>
        </w:tc>
        <w:tc>
          <w:tcPr>
            <w:tcW w:w="3175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BA15B5" w:rsidRPr="00BA15B5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poziom mechanizacji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chemizacji rolnictwa w Polsce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czynniki wpływające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rozmieszczenie upraw w Polsce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porównuje produkcję roślinną w Polsce na tle produkcji w innych krajach Europy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porównuje produkcję zwierzęcą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na tle produkcji w innych krajach Europy </w:t>
            </w:r>
          </w:p>
          <w:p w:rsidR="00BA15B5" w:rsidRP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rozwój przemysłu w Polsce </w:t>
            </w:r>
            <w:r w:rsidR="00F7626A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 II wojnie światowej </w:t>
            </w:r>
          </w:p>
          <w:p w:rsidR="004821D7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analizuje przyczyny i skutki restrukturyzacji polskiego przemysłu</w:t>
            </w:r>
          </w:p>
          <w:p w:rsidR="00BA15B5" w:rsidRPr="004821D7" w:rsidRDefault="004821D7" w:rsidP="004821D7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opisuje zmiany, </w:t>
            </w:r>
            <w:r w:rsidR="00F7626A">
              <w:rPr>
                <w:rFonts w:asciiTheme="minorHAnsi" w:hAnsiTheme="minorHAnsi" w:cstheme="minorHAnsi"/>
                <w:sz w:val="18"/>
                <w:szCs w:val="18"/>
              </w:rPr>
              <w:t>które</w:t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 zaszły </w:t>
            </w:r>
            <w:r w:rsidR="00F7626A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w strukturze produkcji po 1989 r</w:t>
            </w:r>
            <w:r w:rsidR="00F7626A">
              <w:rPr>
                <w:rFonts w:asciiTheme="minorHAnsi" w:hAnsiTheme="minorHAnsi" w:cstheme="minorHAnsi"/>
                <w:sz w:val="18"/>
                <w:szCs w:val="18"/>
              </w:rPr>
              <w:t>oku</w:t>
            </w:r>
            <w:r w:rsidR="00B7195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w konurbacji katowickiej i aglomeracji łódzkiej </w:t>
            </w:r>
          </w:p>
          <w:p w:rsid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dostępnych źródeł zmiany zachodzące współcześnie w polskiej energetyce </w:t>
            </w:r>
          </w:p>
          <w:p w:rsidR="004821D7" w:rsidRPr="00577D1D" w:rsidRDefault="004821D7" w:rsidP="004821D7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wymienia korzyści płynące </w:t>
            </w:r>
            <w:r w:rsidR="00F7626A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z wykorzystania źródeł odnawialnych </w:t>
            </w:r>
            <w:r w:rsidR="00B7195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do produkcji energii </w:t>
            </w:r>
          </w:p>
          <w:p w:rsidR="003D132E" w:rsidRPr="001C697D" w:rsidRDefault="004821D7" w:rsidP="001C697D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analizuje dane statystyczne dotyczące liczby farm wiatrowych w Łódzkiem </w:t>
            </w:r>
            <w:r w:rsidR="00B7195F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i Pomorskiem </w:t>
            </w:r>
          </w:p>
        </w:tc>
        <w:tc>
          <w:tcPr>
            <w:tcW w:w="3175" w:type="dxa"/>
            <w:shd w:val="clear" w:color="auto" w:fill="auto"/>
          </w:tcPr>
          <w:p w:rsidR="00E02E04" w:rsidRPr="00BA15B5" w:rsidRDefault="00E02E04" w:rsidP="00BA15B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BA15B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BA15B5" w:rsidRPr="00BA15B5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korzyści dla polskiego rolnictwa </w:t>
            </w:r>
            <w:r w:rsidR="00531DB8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wynikające z członkostwa naszego kraju 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Unii Europejskiej </w:t>
            </w:r>
          </w:p>
          <w:p w:rsidR="00BA15B5" w:rsidRDefault="003B3AC7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dokonuje </w:t>
            </w:r>
            <w:r w:rsidRP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podstawie danych statystycznych 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analizy zmian pogłowia wybranych zwierząt gospodarskich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Polsce po 2000 r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oku</w:t>
            </w:r>
            <w:r w:rsidR="00BA15B5"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i wyjaśnia ich przyczyny </w:t>
            </w:r>
          </w:p>
          <w:p w:rsidR="004821D7" w:rsidRDefault="003B3AC7" w:rsidP="004821D7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wykazuje </w:t>
            </w:r>
            <w:r w:rsidR="004821D7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podstawie dostępnych źródeł wpływ przemian gospodarczych w Polsce po 1998 r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oku</w:t>
            </w:r>
            <w:r w:rsidR="004821D7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zmiany </w:t>
            </w:r>
            <w:r w:rsidR="004821D7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struktury zatrudnienia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4821D7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wybranych regionach kraju</w:t>
            </w:r>
          </w:p>
          <w:p w:rsidR="003D132E" w:rsidRPr="001C697D" w:rsidRDefault="004821D7" w:rsidP="001C697D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na wybranych przykładach warunki przyrodnicze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pozaprzyrodnicze sprzyjające produkcji energii ze źródeł odnawialnych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nieodnawialnych lub ograniczające tę produkcję oraz określa ich wpływ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rozwój energetyki </w:t>
            </w:r>
          </w:p>
        </w:tc>
      </w:tr>
      <w:bookmarkEnd w:id="0"/>
      <w:tr w:rsidR="00D36CF0" w:rsidRPr="008E4DF9" w:rsidTr="000875F9">
        <w:trPr>
          <w:trHeight w:hRule="exact" w:val="340"/>
          <w:jc w:val="center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D36CF0" w:rsidRPr="00577D1D" w:rsidRDefault="00001736" w:rsidP="00577D1D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lastRenderedPageBreak/>
              <w:t>4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D36CF0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Usługi w Polsce</w:t>
            </w:r>
          </w:p>
        </w:tc>
      </w:tr>
      <w:tr w:rsidR="00E02E04" w:rsidRPr="008E4DF9" w:rsidTr="0072360E">
        <w:trPr>
          <w:jc w:val="center"/>
        </w:trPr>
        <w:tc>
          <w:tcPr>
            <w:tcW w:w="3175" w:type="dxa"/>
            <w:shd w:val="clear" w:color="auto" w:fill="auto"/>
          </w:tcPr>
          <w:p w:rsidR="00E02E04" w:rsidRPr="00E54231" w:rsidRDefault="00E02E04" w:rsidP="00E5423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przykłady różnych rodzajów usług w Polsce 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komunikacja 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wyróżnia rodzaje transportu w Polsce 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Polski porty </w:t>
            </w:r>
            <w:r w:rsidR="00D04F3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morskie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oraz lotnicze </w:t>
            </w:r>
          </w:p>
          <w:p w:rsid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wyróżnia rodzaje łączności </w:t>
            </w:r>
          </w:p>
          <w:p w:rsidR="00AA3C75" w:rsidRPr="00AA3C75" w:rsidRDefault="003D132E" w:rsidP="00035261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centra logistyczne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spedycja</w:t>
            </w:r>
          </w:p>
          <w:p w:rsidR="00AA3C75" w:rsidRPr="00BA15B5" w:rsidRDefault="00AA3C75" w:rsidP="00AA3C75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eksport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import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bilans handlu zagranicznego </w:t>
            </w:r>
          </w:p>
          <w:p w:rsidR="003D132E" w:rsidRPr="00AA3C75" w:rsidRDefault="00AA3C75" w:rsidP="00AA3C75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państwa będące głównymi partnerami handlowymi Polski</w:t>
            </w:r>
          </w:p>
          <w:p w:rsidR="00BA15B5" w:rsidRP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terminów: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turystyka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>walory turystyczne</w:t>
            </w: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Pr="00BA15B5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infrastruktura turystyczna </w:t>
            </w:r>
          </w:p>
          <w:p w:rsidR="00BA15B5" w:rsidRDefault="00BA15B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BA15B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regiony turystyczne Polski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="00B7195F" w:rsidRP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wskazuje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je </w:t>
            </w:r>
            <w:r w:rsidR="00B7195F" w:rsidRP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mapie</w:t>
            </w:r>
          </w:p>
          <w:p w:rsidR="00AA3C75" w:rsidRPr="00BA15B5" w:rsidRDefault="00AA3C75" w:rsidP="006235E6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główne atrakcje turystyczne wybrzeża Bałtyku i Małopolski</w:t>
            </w:r>
          </w:p>
          <w:p w:rsidR="0086676A" w:rsidRPr="00E54231" w:rsidRDefault="0086676A" w:rsidP="00AA3C75">
            <w:pPr>
              <w:pStyle w:val="Akapitzlist"/>
              <w:autoSpaceDE w:val="0"/>
              <w:autoSpaceDN w:val="0"/>
              <w:adjustRightInd w:val="0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E02E04" w:rsidRPr="00E54231" w:rsidRDefault="00E02E04" w:rsidP="006235E6">
            <w:pPr>
              <w:pStyle w:val="Akapitzlis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BA15B5" w:rsidRPr="00E54231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zróżnicowanie usług w Polsce </w:t>
            </w:r>
          </w:p>
          <w:p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rodzaje transportu lądowego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 tematycznych gęstość dróg kołowych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mapy tematycznej gęstość sieci kolejowej </w:t>
            </w:r>
            <w:r w:rsidR="00B7195F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Polsce </w:t>
            </w:r>
          </w:p>
          <w:p w:rsid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na podstawie danych statystycznych </w:t>
            </w:r>
            <w:r w:rsidR="00E916E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stan 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morsk</w:t>
            </w:r>
            <w:r w:rsidR="00E916E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iej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flot</w:t>
            </w:r>
            <w:r w:rsidR="00E916E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y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transportow</w:t>
            </w:r>
            <w:r w:rsidR="00E916E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ej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 </w:t>
            </w:r>
          </w:p>
          <w:p w:rsidR="003D132E" w:rsidRPr="00AA3C75" w:rsidRDefault="00D04F33" w:rsidP="00AA3C75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towary, które dominują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polskim handlu zagranicznym</w:t>
            </w:r>
          </w:p>
          <w:p w:rsidR="003D132E" w:rsidRPr="00035261" w:rsidRDefault="003D132E" w:rsidP="00035261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rodzaje usług, które rozwijają się dzięki wzrostowi ruchu turystycznego </w:t>
            </w:r>
          </w:p>
          <w:p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czynniki rozwoju turystyki </w:t>
            </w:r>
          </w:p>
          <w:p w:rsidR="00BA15B5" w:rsidRPr="00577D1D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polskie obiekty znajdujące się na </w:t>
            </w:r>
            <w:r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Liście </w:t>
            </w:r>
            <w:r w:rsidR="00E54231"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światowego dziedzictwa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UNESCO </w:t>
            </w:r>
            <w:r w:rsidR="00B7195F" w:rsidRPr="00E916E5">
              <w:rPr>
                <w:rFonts w:asciiTheme="minorHAnsi" w:eastAsia="Calibri" w:hAnsiTheme="minorHAnsi" w:cstheme="minorHAnsi"/>
                <w:iCs/>
                <w:color w:val="000000"/>
                <w:sz w:val="18"/>
                <w:szCs w:val="18"/>
              </w:rPr>
              <w:t xml:space="preserve">i wskazuje </w:t>
            </w:r>
            <w:r w:rsidR="000660D0">
              <w:rPr>
                <w:rFonts w:asciiTheme="minorHAnsi" w:eastAsia="Calibri" w:hAnsiTheme="minorHAnsi" w:cstheme="minorHAnsi"/>
                <w:iCs/>
                <w:color w:val="000000"/>
                <w:sz w:val="18"/>
                <w:szCs w:val="18"/>
              </w:rPr>
              <w:t xml:space="preserve">je </w:t>
            </w:r>
            <w:r w:rsidR="00B7195F" w:rsidRPr="00E916E5">
              <w:rPr>
                <w:rFonts w:asciiTheme="minorHAnsi" w:eastAsia="Calibri" w:hAnsiTheme="minorHAnsi" w:cstheme="minorHAnsi"/>
                <w:iCs/>
                <w:color w:val="000000"/>
                <w:sz w:val="18"/>
                <w:szCs w:val="18"/>
              </w:rPr>
              <w:t>na mapie</w:t>
            </w:r>
          </w:p>
          <w:p w:rsidR="00EC79EC" w:rsidRPr="00E54231" w:rsidRDefault="00EC79EC" w:rsidP="00AA3C75">
            <w:pPr>
              <w:pStyle w:val="Akapitzlist"/>
              <w:autoSpaceDE w:val="0"/>
              <w:autoSpaceDN w:val="0"/>
              <w:adjustRightInd w:val="0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E02E04" w:rsidRPr="00E54231" w:rsidRDefault="00E02E04" w:rsidP="00E5423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BA15B5" w:rsidRPr="00E54231" w:rsidRDefault="00BA15B5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usługi jako sektor gospodarki oraz ich rolę w rozwoju społeczno-gospodarczym kraju </w:t>
            </w:r>
          </w:p>
          <w:p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udział poszczególnych rodzajów transportu w przewozach pasażerów i ładunków </w:t>
            </w:r>
          </w:p>
          <w:p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ruch pasażerski w portach lotniczych Polski </w:t>
            </w:r>
          </w:p>
          <w:p w:rsidR="003D132E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przyczyny nierównomiernego dostępu do środków łączności </w:t>
            </w:r>
            <w:r w:rsidR="003B3AC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terenie Polski</w:t>
            </w:r>
          </w:p>
          <w:p w:rsidR="00AA3C75" w:rsidRPr="00AA3C75" w:rsidRDefault="00AA3C75" w:rsidP="00AA3C75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przedstawia przyczyny niskiego salda bilansu handl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u zagranicznego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w Polsce</w:t>
            </w:r>
          </w:p>
          <w:p w:rsidR="00BA15B5" w:rsidRPr="00E54231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</w:t>
            </w:r>
            <w:r w:rsidR="00555335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polskie 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obiekty </w:t>
            </w:r>
            <w:r w:rsidR="00E54231"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znajdujące</w:t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się na </w:t>
            </w:r>
            <w:r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Liście </w:t>
            </w:r>
            <w:r w:rsidR="00E54231"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światowego dziedzictwa </w:t>
            </w:r>
            <w:r w:rsidRPr="00E54231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UNESCO </w:t>
            </w:r>
          </w:p>
          <w:p w:rsidR="00BA15B5" w:rsidRDefault="00BA15B5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charakteryzuje na przykładach walory turystyczne Polski </w:t>
            </w:r>
          </w:p>
          <w:p w:rsidR="001303F2" w:rsidRPr="00AA3C75" w:rsidRDefault="00AA3C75" w:rsidP="00AA3C75">
            <w:pPr>
              <w:pStyle w:val="Akapitzlist"/>
              <w:numPr>
                <w:ilvl w:val="1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położenie głównych atrakcji wybrzeża Bałtyku i Małopolski </w:t>
            </w:r>
          </w:p>
        </w:tc>
        <w:tc>
          <w:tcPr>
            <w:tcW w:w="3175" w:type="dxa"/>
            <w:shd w:val="clear" w:color="auto" w:fill="auto"/>
          </w:tcPr>
          <w:p w:rsidR="00E02E04" w:rsidRPr="00E54231" w:rsidRDefault="00E02E04" w:rsidP="00E5423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E54231" w:rsidRPr="00E54231" w:rsidRDefault="00E54231" w:rsidP="006235E6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przyczyny zróżnicowania sieci transportowej w Polsce </w:t>
            </w:r>
          </w:p>
          <w:p w:rsidR="00E54231" w:rsidRPr="00E54231" w:rsidRDefault="00E54231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dostępnych źródeł problemy polskiego transportu wodnego i lotniczego </w:t>
            </w:r>
          </w:p>
          <w:p w:rsidR="003D132E" w:rsidRPr="00AA3C75" w:rsidRDefault="00AA3C75" w:rsidP="00AA3C75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ocenia znaczenie handlu zagranicznego dla polskiej gospodarki</w:t>
            </w:r>
          </w:p>
          <w:p w:rsidR="00E54231" w:rsidRPr="00E54231" w:rsidRDefault="00E54231" w:rsidP="006235E6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analizuje na podstawie dostępnych źródeł wpływy z turystyki w Polsce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w wybranych krajach Europy </w:t>
            </w:r>
          </w:p>
          <w:p w:rsidR="001303F2" w:rsidRDefault="00E54231" w:rsidP="00AA3C75">
            <w:pPr>
              <w:pStyle w:val="Akapitzlist"/>
              <w:numPr>
                <w:ilvl w:val="1"/>
                <w:numId w:val="16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E54231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ocenia na podstawie dostępnych źródeł atrakcyjność turystyczną wybranego regionu Polski </w:t>
            </w:r>
          </w:p>
          <w:p w:rsidR="00AA3C75" w:rsidRPr="00577D1D" w:rsidRDefault="00AA3C75" w:rsidP="00AA3C75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analizuje dane statystyczne dotyczące ruchu turystycznego nad Morzem Bałtyckim i w Krakowie </w:t>
            </w:r>
          </w:p>
          <w:p w:rsidR="00AA3C75" w:rsidRPr="00AA3C75" w:rsidRDefault="00AA3C75" w:rsidP="00AA3C75">
            <w:pPr>
              <w:pStyle w:val="Default"/>
              <w:numPr>
                <w:ilvl w:val="1"/>
                <w:numId w:val="19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 xml:space="preserve">określa wpływ walorów przyrodniczych wybrzeża Bałtyku oraz dziedzictwa kulturowego Małopolski na rozwój turystyki na tych obszarach </w:t>
            </w:r>
          </w:p>
        </w:tc>
        <w:tc>
          <w:tcPr>
            <w:tcW w:w="3175" w:type="dxa"/>
            <w:shd w:val="clear" w:color="auto" w:fill="auto"/>
          </w:tcPr>
          <w:p w:rsidR="00E02E04" w:rsidRPr="00E54231" w:rsidRDefault="00E02E04" w:rsidP="00E5423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3D132E" w:rsidRPr="00AA3C75" w:rsidRDefault="003D132E" w:rsidP="003D132E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sz w:val="18"/>
                <w:szCs w:val="18"/>
              </w:rPr>
              <w:t xml:space="preserve">identyfikuje związki między transportem morskim a lokalizacją inwestycji przemysłowych i usługowych </w:t>
            </w:r>
            <w:r w:rsidR="008B5AC3">
              <w:rPr>
                <w:rFonts w:asciiTheme="minorHAnsi" w:eastAsia="Calibri" w:hAnsiTheme="minorHAnsi" w:cstheme="minorHAnsi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sz w:val="18"/>
                <w:szCs w:val="18"/>
              </w:rPr>
              <w:t>na przykładzie Trójmiasta</w:t>
            </w:r>
          </w:p>
          <w:p w:rsidR="00AA3C75" w:rsidRPr="00AA3C75" w:rsidRDefault="00AA3C75" w:rsidP="00AA3C75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podaje przykłady sukcesów polskich firm na arenie międzynarodowej </w:t>
            </w:r>
          </w:p>
          <w:p w:rsidR="00E54231" w:rsidRPr="00E54231" w:rsidRDefault="00E54231" w:rsidP="006235E6">
            <w:pPr>
              <w:pStyle w:val="Default"/>
              <w:numPr>
                <w:ilvl w:val="0"/>
                <w:numId w:val="17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ocenia na podstawie dostępnych źródeł poziom rozwoju turystyki zagranicznej </w:t>
            </w:r>
            <w:r w:rsidR="000660D0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w Polsce na tle innych krajów Europy </w:t>
            </w:r>
          </w:p>
          <w:p w:rsidR="00E54231" w:rsidRPr="00E54231" w:rsidRDefault="00E54231" w:rsidP="006235E6">
            <w:pPr>
              <w:pStyle w:val="Default"/>
              <w:numPr>
                <w:ilvl w:val="1"/>
                <w:numId w:val="16"/>
              </w:numPr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>omawia na podstawie dostępnych źródeł zmiany</w:t>
            </w:r>
            <w:r w:rsidR="000660D0">
              <w:rPr>
                <w:rFonts w:asciiTheme="minorHAnsi" w:hAnsiTheme="minorHAnsi" w:cstheme="minorHAnsi"/>
                <w:sz w:val="18"/>
                <w:szCs w:val="18"/>
              </w:rPr>
              <w:t>,</w:t>
            </w:r>
            <w:r w:rsidR="00531DB8">
              <w:rPr>
                <w:rFonts w:asciiTheme="minorHAnsi" w:hAnsiTheme="minorHAnsi" w:cstheme="minorHAnsi"/>
                <w:sz w:val="18"/>
                <w:szCs w:val="18"/>
              </w:rPr>
              <w:t>które</w:t>
            </w: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 zaszły </w:t>
            </w:r>
            <w:r w:rsidR="008B5AC3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E54231">
              <w:rPr>
                <w:rFonts w:asciiTheme="minorHAnsi" w:hAnsiTheme="minorHAnsi" w:cstheme="minorHAnsi"/>
                <w:sz w:val="18"/>
                <w:szCs w:val="18"/>
              </w:rPr>
              <w:t xml:space="preserve">w geograficznych kierunkach wymiany międzynarodowej Polski </w:t>
            </w:r>
          </w:p>
          <w:p w:rsidR="00E54231" w:rsidRPr="00E54231" w:rsidRDefault="00E54231" w:rsidP="00AA3C75">
            <w:pPr>
              <w:pStyle w:val="Default"/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BA15B5" w:rsidRPr="00E54231" w:rsidRDefault="00BA15B5" w:rsidP="00E54231">
            <w:pPr>
              <w:pStyle w:val="Defaul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AF3FE2" w:rsidRPr="00E54231" w:rsidRDefault="00AF3FE2" w:rsidP="00E54231">
            <w:pPr>
              <w:pStyle w:val="Akapitzlist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E02E04" w:rsidRPr="008E4DF9" w:rsidTr="000875F9">
        <w:trPr>
          <w:trHeight w:hRule="exact" w:val="340"/>
          <w:jc w:val="center"/>
        </w:trPr>
        <w:tc>
          <w:tcPr>
            <w:tcW w:w="15875" w:type="dxa"/>
            <w:gridSpan w:val="5"/>
            <w:shd w:val="clear" w:color="auto" w:fill="auto"/>
            <w:vAlign w:val="center"/>
          </w:tcPr>
          <w:p w:rsidR="00E02E04" w:rsidRPr="00577D1D" w:rsidRDefault="00001736" w:rsidP="00577D1D">
            <w:pPr>
              <w:rPr>
                <w:rFonts w:asciiTheme="minorHAnsi" w:hAnsiTheme="minorHAnsi" w:cstheme="minorHAnsi"/>
                <w:b/>
                <w:sz w:val="18"/>
                <w:szCs w:val="16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6"/>
              </w:rPr>
              <w:t>5</w:t>
            </w:r>
            <w:r w:rsid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. </w:t>
            </w:r>
            <w:r w:rsidR="00E02E04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Mój region </w:t>
            </w:r>
            <w:r w:rsidR="0052431A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>i</w:t>
            </w:r>
            <w:r w:rsidR="00E02E04" w:rsidRPr="00577D1D">
              <w:rPr>
                <w:rFonts w:asciiTheme="minorHAnsi" w:hAnsiTheme="minorHAnsi" w:cstheme="minorHAnsi"/>
                <w:b/>
                <w:sz w:val="18"/>
                <w:szCs w:val="16"/>
              </w:rPr>
              <w:t xml:space="preserve"> moja mała ojczyzna</w:t>
            </w:r>
          </w:p>
        </w:tc>
      </w:tr>
      <w:tr w:rsidR="00E02E04" w:rsidRPr="000B3B38" w:rsidTr="0072360E">
        <w:trPr>
          <w:jc w:val="center"/>
        </w:trPr>
        <w:tc>
          <w:tcPr>
            <w:tcW w:w="3175" w:type="dxa"/>
            <w:shd w:val="clear" w:color="auto" w:fill="auto"/>
          </w:tcPr>
          <w:p w:rsidR="00E02E04" w:rsidRPr="00577D1D" w:rsidRDefault="00E02E04" w:rsidP="00577D1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t>Uczeń: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region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wskazuje położenie swojego regionu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mapie ogólnogeograficznej Polski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i wskazuje na mapie ogólnogeograficznej sąsiednie regiony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wymienia najważniejsze walory przyrodnicze regionu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znaczenie terminu </w:t>
            </w:r>
            <w:r w:rsidRPr="00577D1D">
              <w:rPr>
                <w:rFonts w:asciiTheme="minorHAnsi" w:eastAsia="Calibri" w:hAnsiTheme="minorHAnsi" w:cstheme="minorHAnsi"/>
                <w:i/>
                <w:iCs/>
                <w:color w:val="000000"/>
                <w:sz w:val="18"/>
                <w:szCs w:val="18"/>
              </w:rPr>
              <w:t xml:space="preserve">mała ojczyzna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wskazuje na mapie ogólnogeograficznej Polski,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mapie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topograficznej lub </w:t>
            </w:r>
            <w:r w:rsidR="003679FC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na planie miasta obszar małej ojczyzny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źródła informacji o małej ojczyźnie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wymienia walory środowiska geograficznego małej ojczyzny</w:t>
            </w:r>
          </w:p>
          <w:p w:rsidR="002A532C" w:rsidRPr="00577D1D" w:rsidRDefault="002A532C" w:rsidP="00577D1D">
            <w:pPr>
              <w:autoSpaceDE w:val="0"/>
              <w:autoSpaceDN w:val="0"/>
              <w:adjustRightInd w:val="0"/>
              <w:ind w:left="71" w:hanging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E02E04" w:rsidRPr="00577D1D" w:rsidRDefault="00E02E04" w:rsidP="00577D1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577D1D" w:rsidRPr="00577D1D" w:rsidRDefault="009F17C3" w:rsidP="006235E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podaje</w:t>
            </w:r>
            <w:r w:rsidR="00577D1D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główne cechy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środowiska </w:t>
            </w:r>
            <w:r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>przyrodniczego regionu</w:t>
            </w:r>
            <w:r w:rsidR="00577D1D"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na podstawie map tematycznych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wyróżnia najważniejsze cechy gospodarki regionu na podstawie danych statystycznych i map tematycznych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określa obszar utożsamiany z własną małą ojczyzną jako symboliczną przestrzenią w wymiarze lokalnym </w:t>
            </w:r>
          </w:p>
          <w:p w:rsidR="00B83F98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rozpoznaje w terenie obiekty decydujące o atrakcyjności</w:t>
            </w:r>
            <w:r w:rsidR="009F17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małej ojczyzny</w:t>
            </w:r>
          </w:p>
          <w:p w:rsidR="00577D1D" w:rsidRPr="00577D1D" w:rsidRDefault="00577D1D" w:rsidP="00577D1D">
            <w:p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E02E04" w:rsidRPr="00577D1D" w:rsidRDefault="00E02E04" w:rsidP="00577D1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wyjaśnia uwarunkowania zróżnicowania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środowiska przyrodniczego w swoim regionie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analizuje genezę rzeźby</w:t>
            </w:r>
            <w:r w:rsidR="007848D7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 terenu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swojego regionu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główne cechy gospodarki regionu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opisuje walory środowiska geograficznego małej ojczyzny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omawia historię małej ojczyzny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na podstawie dostępnych źródeł</w:t>
            </w:r>
          </w:p>
          <w:p w:rsidR="00660426" w:rsidRPr="00577D1D" w:rsidRDefault="00660426" w:rsidP="00577D1D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E02E04" w:rsidRPr="00577D1D" w:rsidRDefault="00E02E04" w:rsidP="00577D1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przedstawia w dowolnej formie (np.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prezentacji multimedialnej, plakatu, wystawy fotograficznej) przyrodnicze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i kulturowe walory swojego regionu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prezentuje na podstawie informacji wyszukanych w różnych źródłach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i w dowolnej formie (np. prezentacji multimedialnej, plakatu, wystawy fotograficznej) atrakcyjność osadniczą oraz gospodarczą małej ojczyzny jako miejsca zamieszkania i rozwoju określonej działalności gospodarczej</w:t>
            </w:r>
          </w:p>
          <w:p w:rsidR="00B83F98" w:rsidRPr="00577D1D" w:rsidRDefault="00B83F98" w:rsidP="00577D1D">
            <w:pPr>
              <w:ind w:left="71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3175" w:type="dxa"/>
            <w:shd w:val="clear" w:color="auto" w:fill="auto"/>
          </w:tcPr>
          <w:p w:rsidR="00577D1D" w:rsidRPr="006D12C6" w:rsidRDefault="00E02E04" w:rsidP="006D12C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577D1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Uczeń: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projektuje na podstawie wyszukanych 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lastRenderedPageBreak/>
              <w:t xml:space="preserve">informacji trasę wycieczki krajoznawczej po własnym regionie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wykazuje na podstawie obserwacji terenowych przeprowadzonych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w wybranym miejscu własnego regionu zależności między elementami środowiska geograficznego </w:t>
            </w:r>
          </w:p>
          <w:p w:rsidR="00577D1D" w:rsidRPr="00577D1D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planuje wycieczkę po swojej małej ojczyźnie </w:t>
            </w:r>
          </w:p>
          <w:p w:rsidR="00B83F98" w:rsidRDefault="00577D1D" w:rsidP="006235E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projektuje na podstawie własnych obserwacji terenowych działania służące zachowaniu walorów środowiska geograficznego (przyrodniczego i kulturowego) oraz poprawie warunków życia lokalnej społeczności</w:t>
            </w:r>
          </w:p>
          <w:p w:rsidR="006D12C6" w:rsidRPr="006D12C6" w:rsidRDefault="006D12C6" w:rsidP="006D12C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71" w:hanging="71"/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</w:pP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podaje przykłady osiągnięć Polaków 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>w różnych dziedzinach życia społeczno-</w:t>
            </w:r>
            <w:r w:rsidR="008B5AC3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br/>
              <w:t>-</w:t>
            </w:r>
            <w:r w:rsidRPr="00577D1D">
              <w:rPr>
                <w:rFonts w:asciiTheme="minorHAnsi" w:eastAsia="Calibri" w:hAnsiTheme="minorHAnsi" w:cstheme="minorHAnsi"/>
                <w:color w:val="000000"/>
                <w:sz w:val="18"/>
                <w:szCs w:val="18"/>
              </w:rPr>
              <w:t xml:space="preserve">gospodarczego na arenie międzynarodowej </w:t>
            </w:r>
          </w:p>
        </w:tc>
      </w:tr>
    </w:tbl>
    <w:p w:rsidR="000E34A0" w:rsidRPr="00A2086B" w:rsidRDefault="000E34A0" w:rsidP="00E71663">
      <w:pPr>
        <w:rPr>
          <w:rFonts w:asciiTheme="minorHAnsi" w:hAnsiTheme="minorHAnsi" w:cstheme="minorHAnsi"/>
          <w:sz w:val="8"/>
          <w:szCs w:val="16"/>
        </w:rPr>
      </w:pPr>
    </w:p>
    <w:sectPr w:rsidR="000E34A0" w:rsidRPr="00A2086B" w:rsidSect="000D73F1">
      <w:pgSz w:w="16838" w:h="11906" w:orient="landscape"/>
      <w:pgMar w:top="720" w:right="720" w:bottom="720" w:left="720" w:header="708" w:footer="42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37E3" w:rsidRDefault="007F37E3" w:rsidP="00F406B9">
      <w:r>
        <w:separator/>
      </w:r>
    </w:p>
  </w:endnote>
  <w:endnote w:type="continuationSeparator" w:id="1">
    <w:p w:rsidR="007F37E3" w:rsidRDefault="007F37E3" w:rsidP="00F406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Humanst521EU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SchbookEU">
    <w:altName w:val="Times New Roman"/>
    <w:panose1 w:val="00000000000000000000"/>
    <w:charset w:val="EE"/>
    <w:family w:val="roman"/>
    <w:notTrueType/>
    <w:pitch w:val="default"/>
    <w:sig w:usb0="00000001" w:usb1="00000000" w:usb2="00000000" w:usb3="00000000" w:csb0="00000003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37E3" w:rsidRDefault="007F37E3" w:rsidP="00F406B9">
      <w:r>
        <w:separator/>
      </w:r>
    </w:p>
  </w:footnote>
  <w:footnote w:type="continuationSeparator" w:id="1">
    <w:p w:rsidR="007F37E3" w:rsidRDefault="007F37E3" w:rsidP="00F406B9">
      <w:r>
        <w:continuationSeparator/>
      </w:r>
    </w:p>
  </w:footnote>
  <w:footnote w:id="2">
    <w:p w:rsidR="00B7195F" w:rsidRPr="00531DB8" w:rsidRDefault="00B7195F" w:rsidP="00A968F3">
      <w:pPr>
        <w:pStyle w:val="Pa21"/>
        <w:rPr>
          <w:rFonts w:asciiTheme="minorHAnsi" w:hAnsiTheme="minorHAnsi" w:cstheme="minorHAnsi"/>
          <w:color w:val="000000"/>
          <w:sz w:val="14"/>
          <w:szCs w:val="16"/>
        </w:rPr>
      </w:pPr>
      <w:r w:rsidRPr="00531DB8">
        <w:rPr>
          <w:rStyle w:val="Odwoanieprzypisudolnego"/>
          <w:rFonts w:asciiTheme="minorHAnsi" w:hAnsiTheme="minorHAnsi" w:cstheme="minorHAnsi"/>
          <w:sz w:val="14"/>
          <w:szCs w:val="16"/>
        </w:rPr>
        <w:footnoteRef/>
      </w:r>
      <w:r w:rsidRPr="00531DB8">
        <w:rPr>
          <w:rStyle w:val="A17"/>
          <w:rFonts w:asciiTheme="minorHAnsi" w:hAnsiTheme="minorHAnsi" w:cstheme="minorHAnsi"/>
          <w:sz w:val="14"/>
          <w:szCs w:val="16"/>
        </w:rPr>
        <w:t>Szarym kolorem oznaczono dodatkowe wymaga</w:t>
      </w:r>
      <w:r>
        <w:rPr>
          <w:rStyle w:val="A17"/>
          <w:rFonts w:asciiTheme="minorHAnsi" w:hAnsiTheme="minorHAnsi" w:cstheme="minorHAnsi"/>
          <w:sz w:val="14"/>
          <w:szCs w:val="16"/>
        </w:rPr>
        <w:t>nia</w:t>
      </w:r>
      <w:r w:rsidRPr="00531DB8">
        <w:rPr>
          <w:rStyle w:val="A17"/>
          <w:rFonts w:asciiTheme="minorHAnsi" w:hAnsiTheme="minorHAnsi" w:cstheme="minorHAnsi"/>
          <w:sz w:val="14"/>
          <w:szCs w:val="16"/>
        </w:rPr>
        <w:t xml:space="preserve"> edukacyjn</w:t>
      </w:r>
      <w:r>
        <w:rPr>
          <w:rStyle w:val="A17"/>
          <w:rFonts w:asciiTheme="minorHAnsi" w:hAnsiTheme="minorHAnsi" w:cstheme="minorHAnsi"/>
          <w:sz w:val="14"/>
          <w:szCs w:val="16"/>
        </w:rPr>
        <w:t>e</w:t>
      </w:r>
      <w:r w:rsidRPr="00531DB8">
        <w:rPr>
          <w:rStyle w:val="A17"/>
          <w:rFonts w:asciiTheme="minorHAnsi" w:hAnsiTheme="minorHAnsi" w:cstheme="minorHAnsi"/>
          <w:sz w:val="14"/>
          <w:szCs w:val="16"/>
        </w:rPr>
        <w:t>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B69B1"/>
    <w:multiLevelType w:val="hybridMultilevel"/>
    <w:tmpl w:val="5A92288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1C6FC1C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4B36BC7"/>
    <w:multiLevelType w:val="hybridMultilevel"/>
    <w:tmpl w:val="764A50B2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5F6CCD"/>
    <w:multiLevelType w:val="hybridMultilevel"/>
    <w:tmpl w:val="F8CAE118"/>
    <w:lvl w:ilvl="0" w:tplc="0F7A208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3E97A65"/>
    <w:multiLevelType w:val="hybridMultilevel"/>
    <w:tmpl w:val="B8DC4CC4"/>
    <w:lvl w:ilvl="0" w:tplc="8B84E26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2"/>
        <w:szCs w:val="12"/>
      </w:rPr>
    </w:lvl>
    <w:lvl w:ilvl="1" w:tplc="A0F2D628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5EE0E31"/>
    <w:multiLevelType w:val="hybridMultilevel"/>
    <w:tmpl w:val="5A8E6E1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6614CDC"/>
    <w:multiLevelType w:val="hybridMultilevel"/>
    <w:tmpl w:val="9FBC976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C1F0E6C"/>
    <w:multiLevelType w:val="hybridMultilevel"/>
    <w:tmpl w:val="FE20A4B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3C4ABD"/>
    <w:multiLevelType w:val="hybridMultilevel"/>
    <w:tmpl w:val="CD96A4BE"/>
    <w:lvl w:ilvl="0" w:tplc="59021B4C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71E6072"/>
    <w:multiLevelType w:val="hybridMultilevel"/>
    <w:tmpl w:val="9B20B542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1C24F0B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B5544E"/>
    <w:multiLevelType w:val="hybridMultilevel"/>
    <w:tmpl w:val="1C044116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7F1A0F"/>
    <w:multiLevelType w:val="hybridMultilevel"/>
    <w:tmpl w:val="2FC03632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8B76C11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3B64CF"/>
    <w:multiLevelType w:val="hybridMultilevel"/>
    <w:tmpl w:val="2C1238C8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D986787E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3D2475"/>
    <w:multiLevelType w:val="hybridMultilevel"/>
    <w:tmpl w:val="866A10B0"/>
    <w:lvl w:ilvl="0" w:tplc="990A7B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4B5DC7"/>
    <w:multiLevelType w:val="multilevel"/>
    <w:tmpl w:val="84FAF33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4">
    <w:nsid w:val="46753406"/>
    <w:multiLevelType w:val="hybridMultilevel"/>
    <w:tmpl w:val="763C80F4"/>
    <w:lvl w:ilvl="0" w:tplc="9E6067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</w:rPr>
    </w:lvl>
    <w:lvl w:ilvl="1" w:tplc="4022E1C4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B4550CE"/>
    <w:multiLevelType w:val="hybridMultilevel"/>
    <w:tmpl w:val="FC749B6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BB3697A"/>
    <w:multiLevelType w:val="hybridMultilevel"/>
    <w:tmpl w:val="E6F6158A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5236B45"/>
    <w:multiLevelType w:val="hybridMultilevel"/>
    <w:tmpl w:val="97981F8C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552F43BF"/>
    <w:multiLevelType w:val="hybridMultilevel"/>
    <w:tmpl w:val="6F187476"/>
    <w:lvl w:ilvl="0" w:tplc="5900E9C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E3306A1"/>
    <w:multiLevelType w:val="hybridMultilevel"/>
    <w:tmpl w:val="791C8D28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1DB4F95"/>
    <w:multiLevelType w:val="hybridMultilevel"/>
    <w:tmpl w:val="BDF2945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AD37E84"/>
    <w:multiLevelType w:val="hybridMultilevel"/>
    <w:tmpl w:val="B80E8EE2"/>
    <w:lvl w:ilvl="0" w:tplc="2EA0F8B4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2">
    <w:nsid w:val="6BD63AD0"/>
    <w:multiLevelType w:val="hybridMultilevel"/>
    <w:tmpl w:val="42C4C44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0640CA"/>
    <w:multiLevelType w:val="hybridMultilevel"/>
    <w:tmpl w:val="66982A22"/>
    <w:lvl w:ilvl="0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1" w:tplc="990A7B0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E1C0A66"/>
    <w:multiLevelType w:val="hybridMultilevel"/>
    <w:tmpl w:val="98EAD00C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71E11A0A"/>
    <w:multiLevelType w:val="hybridMultilevel"/>
    <w:tmpl w:val="8474C4E8"/>
    <w:lvl w:ilvl="0" w:tplc="D526CEF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A9E25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4275A26"/>
    <w:multiLevelType w:val="hybridMultilevel"/>
    <w:tmpl w:val="33F4A174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898D82C">
      <w:numFmt w:val="bullet"/>
      <w:lvlText w:val="•"/>
      <w:lvlJc w:val="left"/>
      <w:pPr>
        <w:ind w:left="1440" w:hanging="360"/>
      </w:pPr>
      <w:rPr>
        <w:rFonts w:ascii="Humanst521EU" w:eastAsia="Calibri" w:hAnsi="Humanst521EU" w:cs="Humanst521EU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4443160"/>
    <w:multiLevelType w:val="hybridMultilevel"/>
    <w:tmpl w:val="A92C7FA4"/>
    <w:lvl w:ilvl="0" w:tplc="990A7B04">
      <w:start w:val="1"/>
      <w:numFmt w:val="bullet"/>
      <w:lvlText w:val=""/>
      <w:lvlJc w:val="left"/>
      <w:rPr>
        <w:rFonts w:ascii="Symbol" w:hAnsi="Symbol" w:hint="default"/>
        <w:sz w:val="12"/>
      </w:rPr>
    </w:lvl>
    <w:lvl w:ilvl="1" w:tplc="24D0B4B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2"/>
        <w:szCs w:val="12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A641D33"/>
    <w:multiLevelType w:val="hybridMultilevel"/>
    <w:tmpl w:val="063A54F8"/>
    <w:lvl w:ilvl="0" w:tplc="05CA8FF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2"/>
        <w:szCs w:val="12"/>
      </w:rPr>
    </w:lvl>
    <w:lvl w:ilvl="1" w:tplc="0415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5"/>
  </w:num>
  <w:num w:numId="3">
    <w:abstractNumId w:val="0"/>
  </w:num>
  <w:num w:numId="4">
    <w:abstractNumId w:val="14"/>
  </w:num>
  <w:num w:numId="5">
    <w:abstractNumId w:val="7"/>
  </w:num>
  <w:num w:numId="6">
    <w:abstractNumId w:val="19"/>
  </w:num>
  <w:num w:numId="7">
    <w:abstractNumId w:val="21"/>
  </w:num>
  <w:num w:numId="8">
    <w:abstractNumId w:val="22"/>
  </w:num>
  <w:num w:numId="9">
    <w:abstractNumId w:val="20"/>
  </w:num>
  <w:num w:numId="10">
    <w:abstractNumId w:val="4"/>
  </w:num>
  <w:num w:numId="11">
    <w:abstractNumId w:val="5"/>
  </w:num>
  <w:num w:numId="12">
    <w:abstractNumId w:val="15"/>
  </w:num>
  <w:num w:numId="13">
    <w:abstractNumId w:val="16"/>
  </w:num>
  <w:num w:numId="14">
    <w:abstractNumId w:val="13"/>
  </w:num>
  <w:num w:numId="15">
    <w:abstractNumId w:val="17"/>
  </w:num>
  <w:num w:numId="16">
    <w:abstractNumId w:val="26"/>
  </w:num>
  <w:num w:numId="17">
    <w:abstractNumId w:val="1"/>
  </w:num>
  <w:num w:numId="18">
    <w:abstractNumId w:val="9"/>
  </w:num>
  <w:num w:numId="19">
    <w:abstractNumId w:val="23"/>
  </w:num>
  <w:num w:numId="20">
    <w:abstractNumId w:val="12"/>
  </w:num>
  <w:num w:numId="21">
    <w:abstractNumId w:val="28"/>
  </w:num>
  <w:num w:numId="22">
    <w:abstractNumId w:val="3"/>
  </w:num>
  <w:num w:numId="23">
    <w:abstractNumId w:val="18"/>
  </w:num>
  <w:num w:numId="24">
    <w:abstractNumId w:val="2"/>
  </w:num>
  <w:num w:numId="25">
    <w:abstractNumId w:val="6"/>
  </w:num>
  <w:num w:numId="26">
    <w:abstractNumId w:val="11"/>
  </w:num>
  <w:num w:numId="27">
    <w:abstractNumId w:val="8"/>
  </w:num>
  <w:num w:numId="28">
    <w:abstractNumId w:val="10"/>
  </w:num>
  <w:num w:numId="29">
    <w:abstractNumId w:val="27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F406B9"/>
    <w:rsid w:val="00001736"/>
    <w:rsid w:val="0000569E"/>
    <w:rsid w:val="00005CFF"/>
    <w:rsid w:val="00012054"/>
    <w:rsid w:val="00014012"/>
    <w:rsid w:val="00015786"/>
    <w:rsid w:val="0001595B"/>
    <w:rsid w:val="00017608"/>
    <w:rsid w:val="00017BE7"/>
    <w:rsid w:val="000233D2"/>
    <w:rsid w:val="0002451F"/>
    <w:rsid w:val="00024D50"/>
    <w:rsid w:val="00024DC9"/>
    <w:rsid w:val="00024E9F"/>
    <w:rsid w:val="00033408"/>
    <w:rsid w:val="00033908"/>
    <w:rsid w:val="00033F9B"/>
    <w:rsid w:val="00033FDF"/>
    <w:rsid w:val="00035261"/>
    <w:rsid w:val="00036238"/>
    <w:rsid w:val="00042AF5"/>
    <w:rsid w:val="000456BF"/>
    <w:rsid w:val="000464F8"/>
    <w:rsid w:val="00046AE6"/>
    <w:rsid w:val="00050249"/>
    <w:rsid w:val="00061900"/>
    <w:rsid w:val="000660D0"/>
    <w:rsid w:val="00067812"/>
    <w:rsid w:val="0007334B"/>
    <w:rsid w:val="00073EB7"/>
    <w:rsid w:val="000769E4"/>
    <w:rsid w:val="00077833"/>
    <w:rsid w:val="0008079C"/>
    <w:rsid w:val="000817BD"/>
    <w:rsid w:val="000875F9"/>
    <w:rsid w:val="00090FB2"/>
    <w:rsid w:val="0009522D"/>
    <w:rsid w:val="000955ED"/>
    <w:rsid w:val="000976DB"/>
    <w:rsid w:val="000A09D7"/>
    <w:rsid w:val="000A4068"/>
    <w:rsid w:val="000A697E"/>
    <w:rsid w:val="000A6C3C"/>
    <w:rsid w:val="000B06B2"/>
    <w:rsid w:val="000B3896"/>
    <w:rsid w:val="000B3B38"/>
    <w:rsid w:val="000C3D39"/>
    <w:rsid w:val="000D2788"/>
    <w:rsid w:val="000D302D"/>
    <w:rsid w:val="000D30B9"/>
    <w:rsid w:val="000D3F73"/>
    <w:rsid w:val="000D73F1"/>
    <w:rsid w:val="000D7D87"/>
    <w:rsid w:val="000E34A0"/>
    <w:rsid w:val="000E36FB"/>
    <w:rsid w:val="000E7359"/>
    <w:rsid w:val="000F221B"/>
    <w:rsid w:val="000F47A2"/>
    <w:rsid w:val="000F4C7F"/>
    <w:rsid w:val="0010521C"/>
    <w:rsid w:val="00106B84"/>
    <w:rsid w:val="00107F5C"/>
    <w:rsid w:val="001106B9"/>
    <w:rsid w:val="00111B6D"/>
    <w:rsid w:val="00114770"/>
    <w:rsid w:val="00124644"/>
    <w:rsid w:val="0013011D"/>
    <w:rsid w:val="001303F2"/>
    <w:rsid w:val="001320FB"/>
    <w:rsid w:val="00137FCB"/>
    <w:rsid w:val="00140568"/>
    <w:rsid w:val="00141D3A"/>
    <w:rsid w:val="00142576"/>
    <w:rsid w:val="00145EA7"/>
    <w:rsid w:val="001464A4"/>
    <w:rsid w:val="00153AAE"/>
    <w:rsid w:val="00157072"/>
    <w:rsid w:val="001578AD"/>
    <w:rsid w:val="001627D0"/>
    <w:rsid w:val="00162830"/>
    <w:rsid w:val="001628CC"/>
    <w:rsid w:val="00171D7D"/>
    <w:rsid w:val="00173E29"/>
    <w:rsid w:val="00174CC6"/>
    <w:rsid w:val="00177888"/>
    <w:rsid w:val="00182718"/>
    <w:rsid w:val="00184573"/>
    <w:rsid w:val="0018499B"/>
    <w:rsid w:val="0019013E"/>
    <w:rsid w:val="001936D1"/>
    <w:rsid w:val="001A047E"/>
    <w:rsid w:val="001A2268"/>
    <w:rsid w:val="001A41D0"/>
    <w:rsid w:val="001A6A83"/>
    <w:rsid w:val="001B0632"/>
    <w:rsid w:val="001B19EC"/>
    <w:rsid w:val="001B30F1"/>
    <w:rsid w:val="001B3B7D"/>
    <w:rsid w:val="001C325F"/>
    <w:rsid w:val="001C3FD2"/>
    <w:rsid w:val="001C5ED4"/>
    <w:rsid w:val="001C697D"/>
    <w:rsid w:val="001D409D"/>
    <w:rsid w:val="001E1B2F"/>
    <w:rsid w:val="001E2033"/>
    <w:rsid w:val="001E7332"/>
    <w:rsid w:val="001F14D5"/>
    <w:rsid w:val="001F1573"/>
    <w:rsid w:val="001F20F0"/>
    <w:rsid w:val="001F2D49"/>
    <w:rsid w:val="001F476A"/>
    <w:rsid w:val="001F4FD6"/>
    <w:rsid w:val="001F5296"/>
    <w:rsid w:val="00201C11"/>
    <w:rsid w:val="00206056"/>
    <w:rsid w:val="00206DC1"/>
    <w:rsid w:val="002101FD"/>
    <w:rsid w:val="00212BD3"/>
    <w:rsid w:val="00214DD5"/>
    <w:rsid w:val="0021533D"/>
    <w:rsid w:val="00216618"/>
    <w:rsid w:val="00217DCA"/>
    <w:rsid w:val="0022007A"/>
    <w:rsid w:val="00226336"/>
    <w:rsid w:val="00230552"/>
    <w:rsid w:val="00237B2B"/>
    <w:rsid w:val="00240219"/>
    <w:rsid w:val="00242E48"/>
    <w:rsid w:val="00251F69"/>
    <w:rsid w:val="00262486"/>
    <w:rsid w:val="00262CF7"/>
    <w:rsid w:val="002666BC"/>
    <w:rsid w:val="00267DD8"/>
    <w:rsid w:val="002713A4"/>
    <w:rsid w:val="002723DB"/>
    <w:rsid w:val="0028160C"/>
    <w:rsid w:val="002858FB"/>
    <w:rsid w:val="002A0DC5"/>
    <w:rsid w:val="002A2A9C"/>
    <w:rsid w:val="002A340C"/>
    <w:rsid w:val="002A532C"/>
    <w:rsid w:val="002A60C8"/>
    <w:rsid w:val="002A6515"/>
    <w:rsid w:val="002A6C44"/>
    <w:rsid w:val="002B29AB"/>
    <w:rsid w:val="002B3199"/>
    <w:rsid w:val="002B42B7"/>
    <w:rsid w:val="002C2C6B"/>
    <w:rsid w:val="002C4141"/>
    <w:rsid w:val="002D51EB"/>
    <w:rsid w:val="002E1CD8"/>
    <w:rsid w:val="002E264C"/>
    <w:rsid w:val="002E3637"/>
    <w:rsid w:val="002F2339"/>
    <w:rsid w:val="002F4E51"/>
    <w:rsid w:val="003010AD"/>
    <w:rsid w:val="0030403D"/>
    <w:rsid w:val="00307A4E"/>
    <w:rsid w:val="00307C07"/>
    <w:rsid w:val="003122A4"/>
    <w:rsid w:val="00312930"/>
    <w:rsid w:val="00314C63"/>
    <w:rsid w:val="00314DE4"/>
    <w:rsid w:val="003154C7"/>
    <w:rsid w:val="00317A08"/>
    <w:rsid w:val="00324EF8"/>
    <w:rsid w:val="00325A23"/>
    <w:rsid w:val="0032606D"/>
    <w:rsid w:val="00326E44"/>
    <w:rsid w:val="00332687"/>
    <w:rsid w:val="0033448F"/>
    <w:rsid w:val="00335017"/>
    <w:rsid w:val="00335279"/>
    <w:rsid w:val="00336C0D"/>
    <w:rsid w:val="003401F4"/>
    <w:rsid w:val="003427FF"/>
    <w:rsid w:val="003432BE"/>
    <w:rsid w:val="00345BC9"/>
    <w:rsid w:val="0035657B"/>
    <w:rsid w:val="00357AE3"/>
    <w:rsid w:val="0036054E"/>
    <w:rsid w:val="00360F27"/>
    <w:rsid w:val="003679FC"/>
    <w:rsid w:val="00370B3A"/>
    <w:rsid w:val="00373BC7"/>
    <w:rsid w:val="00380C69"/>
    <w:rsid w:val="00380E44"/>
    <w:rsid w:val="0038154A"/>
    <w:rsid w:val="003843FB"/>
    <w:rsid w:val="00384814"/>
    <w:rsid w:val="00386A6F"/>
    <w:rsid w:val="00397679"/>
    <w:rsid w:val="003A28EB"/>
    <w:rsid w:val="003A2D93"/>
    <w:rsid w:val="003A673A"/>
    <w:rsid w:val="003A6EED"/>
    <w:rsid w:val="003B34E1"/>
    <w:rsid w:val="003B3AC7"/>
    <w:rsid w:val="003B428A"/>
    <w:rsid w:val="003C0079"/>
    <w:rsid w:val="003C040D"/>
    <w:rsid w:val="003C1346"/>
    <w:rsid w:val="003C1CEC"/>
    <w:rsid w:val="003C3630"/>
    <w:rsid w:val="003C5F07"/>
    <w:rsid w:val="003C74C4"/>
    <w:rsid w:val="003D132E"/>
    <w:rsid w:val="003D4803"/>
    <w:rsid w:val="003E47CB"/>
    <w:rsid w:val="003F7872"/>
    <w:rsid w:val="004011B3"/>
    <w:rsid w:val="004035C1"/>
    <w:rsid w:val="004039AF"/>
    <w:rsid w:val="00404346"/>
    <w:rsid w:val="0040449E"/>
    <w:rsid w:val="004079A8"/>
    <w:rsid w:val="004110A5"/>
    <w:rsid w:val="00411E42"/>
    <w:rsid w:val="00422767"/>
    <w:rsid w:val="004228C8"/>
    <w:rsid w:val="0042520E"/>
    <w:rsid w:val="00425231"/>
    <w:rsid w:val="004319B7"/>
    <w:rsid w:val="004333A8"/>
    <w:rsid w:val="00433777"/>
    <w:rsid w:val="00435D28"/>
    <w:rsid w:val="0043736B"/>
    <w:rsid w:val="00442200"/>
    <w:rsid w:val="004475D8"/>
    <w:rsid w:val="00462FB0"/>
    <w:rsid w:val="00463D9E"/>
    <w:rsid w:val="00464805"/>
    <w:rsid w:val="00464B14"/>
    <w:rsid w:val="00465CE2"/>
    <w:rsid w:val="004711CD"/>
    <w:rsid w:val="0047241C"/>
    <w:rsid w:val="0048194B"/>
    <w:rsid w:val="004821D7"/>
    <w:rsid w:val="004828F0"/>
    <w:rsid w:val="00483C82"/>
    <w:rsid w:val="00484411"/>
    <w:rsid w:val="0048568E"/>
    <w:rsid w:val="00490C14"/>
    <w:rsid w:val="004912A7"/>
    <w:rsid w:val="004919C7"/>
    <w:rsid w:val="0049582B"/>
    <w:rsid w:val="004A1291"/>
    <w:rsid w:val="004A4FF3"/>
    <w:rsid w:val="004A6E68"/>
    <w:rsid w:val="004B23EF"/>
    <w:rsid w:val="004B33D9"/>
    <w:rsid w:val="004B762F"/>
    <w:rsid w:val="004D07D3"/>
    <w:rsid w:val="004E44F0"/>
    <w:rsid w:val="004E55F5"/>
    <w:rsid w:val="004F280B"/>
    <w:rsid w:val="004F4B47"/>
    <w:rsid w:val="004F663A"/>
    <w:rsid w:val="004F6DD7"/>
    <w:rsid w:val="00511A58"/>
    <w:rsid w:val="00520AC5"/>
    <w:rsid w:val="005239CE"/>
    <w:rsid w:val="0052431A"/>
    <w:rsid w:val="00531DB8"/>
    <w:rsid w:val="005376FB"/>
    <w:rsid w:val="00545DAE"/>
    <w:rsid w:val="00555335"/>
    <w:rsid w:val="0056003A"/>
    <w:rsid w:val="00564288"/>
    <w:rsid w:val="00570214"/>
    <w:rsid w:val="00570F99"/>
    <w:rsid w:val="00575553"/>
    <w:rsid w:val="00576B45"/>
    <w:rsid w:val="00577D1D"/>
    <w:rsid w:val="00596542"/>
    <w:rsid w:val="00596F38"/>
    <w:rsid w:val="005A0F40"/>
    <w:rsid w:val="005A46DA"/>
    <w:rsid w:val="005A5EA1"/>
    <w:rsid w:val="005A7F65"/>
    <w:rsid w:val="005B178F"/>
    <w:rsid w:val="005B17CF"/>
    <w:rsid w:val="005B42B9"/>
    <w:rsid w:val="005B74A2"/>
    <w:rsid w:val="005C372A"/>
    <w:rsid w:val="005C6874"/>
    <w:rsid w:val="005D345F"/>
    <w:rsid w:val="005D3A25"/>
    <w:rsid w:val="005D3B2D"/>
    <w:rsid w:val="005D4FA7"/>
    <w:rsid w:val="005E05B3"/>
    <w:rsid w:val="005E1F4F"/>
    <w:rsid w:val="005E34DF"/>
    <w:rsid w:val="005E4D8F"/>
    <w:rsid w:val="005E4EE9"/>
    <w:rsid w:val="005E5B6C"/>
    <w:rsid w:val="005E67EB"/>
    <w:rsid w:val="005F10A3"/>
    <w:rsid w:val="005F3DB8"/>
    <w:rsid w:val="006021BB"/>
    <w:rsid w:val="006049D1"/>
    <w:rsid w:val="0060735A"/>
    <w:rsid w:val="006121BD"/>
    <w:rsid w:val="00613782"/>
    <w:rsid w:val="00616782"/>
    <w:rsid w:val="00620357"/>
    <w:rsid w:val="00620E13"/>
    <w:rsid w:val="006235E6"/>
    <w:rsid w:val="00625083"/>
    <w:rsid w:val="006267E8"/>
    <w:rsid w:val="0063372D"/>
    <w:rsid w:val="00636C4C"/>
    <w:rsid w:val="00642505"/>
    <w:rsid w:val="0064364E"/>
    <w:rsid w:val="00643D77"/>
    <w:rsid w:val="00644A18"/>
    <w:rsid w:val="00644B60"/>
    <w:rsid w:val="006478C2"/>
    <w:rsid w:val="00651357"/>
    <w:rsid w:val="006516AD"/>
    <w:rsid w:val="00654DD9"/>
    <w:rsid w:val="00660426"/>
    <w:rsid w:val="00661309"/>
    <w:rsid w:val="00664701"/>
    <w:rsid w:val="00664E29"/>
    <w:rsid w:val="00670380"/>
    <w:rsid w:val="00677898"/>
    <w:rsid w:val="00685863"/>
    <w:rsid w:val="00690F87"/>
    <w:rsid w:val="00695617"/>
    <w:rsid w:val="0069666B"/>
    <w:rsid w:val="006A0C95"/>
    <w:rsid w:val="006A28D0"/>
    <w:rsid w:val="006A5F78"/>
    <w:rsid w:val="006B1D5C"/>
    <w:rsid w:val="006C1E37"/>
    <w:rsid w:val="006C214F"/>
    <w:rsid w:val="006C471D"/>
    <w:rsid w:val="006D12C6"/>
    <w:rsid w:val="006D2255"/>
    <w:rsid w:val="006D32E3"/>
    <w:rsid w:val="006D3498"/>
    <w:rsid w:val="006D55F7"/>
    <w:rsid w:val="006E04D8"/>
    <w:rsid w:val="006F07D0"/>
    <w:rsid w:val="006F2D72"/>
    <w:rsid w:val="006F4F16"/>
    <w:rsid w:val="00700684"/>
    <w:rsid w:val="00703E7E"/>
    <w:rsid w:val="00704C6C"/>
    <w:rsid w:val="00706059"/>
    <w:rsid w:val="00717718"/>
    <w:rsid w:val="0072360E"/>
    <w:rsid w:val="007248BD"/>
    <w:rsid w:val="0073331B"/>
    <w:rsid w:val="007335C0"/>
    <w:rsid w:val="007365AC"/>
    <w:rsid w:val="00736C24"/>
    <w:rsid w:val="00743508"/>
    <w:rsid w:val="007457F0"/>
    <w:rsid w:val="00746ACB"/>
    <w:rsid w:val="00753203"/>
    <w:rsid w:val="007569D1"/>
    <w:rsid w:val="00772664"/>
    <w:rsid w:val="00772840"/>
    <w:rsid w:val="0077566D"/>
    <w:rsid w:val="00775AD7"/>
    <w:rsid w:val="00777001"/>
    <w:rsid w:val="00781565"/>
    <w:rsid w:val="00782739"/>
    <w:rsid w:val="007848D7"/>
    <w:rsid w:val="00784D09"/>
    <w:rsid w:val="007859A1"/>
    <w:rsid w:val="0078711D"/>
    <w:rsid w:val="007914AC"/>
    <w:rsid w:val="00791E4C"/>
    <w:rsid w:val="007B62E4"/>
    <w:rsid w:val="007C655B"/>
    <w:rsid w:val="007D3ADA"/>
    <w:rsid w:val="007D4487"/>
    <w:rsid w:val="007D5319"/>
    <w:rsid w:val="007D6E84"/>
    <w:rsid w:val="007E57E8"/>
    <w:rsid w:val="007E5872"/>
    <w:rsid w:val="007E5A4B"/>
    <w:rsid w:val="007E7B43"/>
    <w:rsid w:val="007F2165"/>
    <w:rsid w:val="007F3523"/>
    <w:rsid w:val="007F37E3"/>
    <w:rsid w:val="007F48EB"/>
    <w:rsid w:val="008025DF"/>
    <w:rsid w:val="00805FE9"/>
    <w:rsid w:val="00820ED8"/>
    <w:rsid w:val="00821BD1"/>
    <w:rsid w:val="00821C66"/>
    <w:rsid w:val="008237EF"/>
    <w:rsid w:val="008255F6"/>
    <w:rsid w:val="00827A8E"/>
    <w:rsid w:val="00830755"/>
    <w:rsid w:val="008310CE"/>
    <w:rsid w:val="008321B0"/>
    <w:rsid w:val="00834FBD"/>
    <w:rsid w:val="008366D0"/>
    <w:rsid w:val="008421BE"/>
    <w:rsid w:val="0085349D"/>
    <w:rsid w:val="00860E92"/>
    <w:rsid w:val="008618ED"/>
    <w:rsid w:val="0086676A"/>
    <w:rsid w:val="008675E2"/>
    <w:rsid w:val="00874F4E"/>
    <w:rsid w:val="00876B96"/>
    <w:rsid w:val="00880840"/>
    <w:rsid w:val="008818DC"/>
    <w:rsid w:val="00881B99"/>
    <w:rsid w:val="008922FD"/>
    <w:rsid w:val="0089232C"/>
    <w:rsid w:val="008A07C9"/>
    <w:rsid w:val="008A0EE0"/>
    <w:rsid w:val="008A17A3"/>
    <w:rsid w:val="008A4FE7"/>
    <w:rsid w:val="008A6648"/>
    <w:rsid w:val="008A758E"/>
    <w:rsid w:val="008B06DC"/>
    <w:rsid w:val="008B5AC3"/>
    <w:rsid w:val="008C2687"/>
    <w:rsid w:val="008C2AEE"/>
    <w:rsid w:val="008C2F5F"/>
    <w:rsid w:val="008C5A66"/>
    <w:rsid w:val="008D5356"/>
    <w:rsid w:val="008E0335"/>
    <w:rsid w:val="008E4DF9"/>
    <w:rsid w:val="008E71D9"/>
    <w:rsid w:val="008F0F00"/>
    <w:rsid w:val="008F48B7"/>
    <w:rsid w:val="008F7D54"/>
    <w:rsid w:val="009079BF"/>
    <w:rsid w:val="00907B17"/>
    <w:rsid w:val="009103F3"/>
    <w:rsid w:val="00914351"/>
    <w:rsid w:val="00920389"/>
    <w:rsid w:val="00921952"/>
    <w:rsid w:val="009277A8"/>
    <w:rsid w:val="00932F97"/>
    <w:rsid w:val="00934032"/>
    <w:rsid w:val="00934D28"/>
    <w:rsid w:val="00936C0A"/>
    <w:rsid w:val="00941F61"/>
    <w:rsid w:val="00945CC4"/>
    <w:rsid w:val="00947D03"/>
    <w:rsid w:val="009508C4"/>
    <w:rsid w:val="00950F70"/>
    <w:rsid w:val="00951B53"/>
    <w:rsid w:val="009535A8"/>
    <w:rsid w:val="00956146"/>
    <w:rsid w:val="00956148"/>
    <w:rsid w:val="00957B17"/>
    <w:rsid w:val="00967478"/>
    <w:rsid w:val="00970D5A"/>
    <w:rsid w:val="009717A2"/>
    <w:rsid w:val="00977A23"/>
    <w:rsid w:val="009839F9"/>
    <w:rsid w:val="00986E00"/>
    <w:rsid w:val="00987A9A"/>
    <w:rsid w:val="00996780"/>
    <w:rsid w:val="009A24E4"/>
    <w:rsid w:val="009A257B"/>
    <w:rsid w:val="009A57C2"/>
    <w:rsid w:val="009A7781"/>
    <w:rsid w:val="009B355B"/>
    <w:rsid w:val="009B40E8"/>
    <w:rsid w:val="009B7141"/>
    <w:rsid w:val="009C4E9D"/>
    <w:rsid w:val="009C70C9"/>
    <w:rsid w:val="009D76CF"/>
    <w:rsid w:val="009E07B7"/>
    <w:rsid w:val="009E4AEC"/>
    <w:rsid w:val="009F17C3"/>
    <w:rsid w:val="009F3CE2"/>
    <w:rsid w:val="009F7065"/>
    <w:rsid w:val="00A01C42"/>
    <w:rsid w:val="00A03BD1"/>
    <w:rsid w:val="00A108F5"/>
    <w:rsid w:val="00A11665"/>
    <w:rsid w:val="00A17ECE"/>
    <w:rsid w:val="00A2086B"/>
    <w:rsid w:val="00A236B5"/>
    <w:rsid w:val="00A25020"/>
    <w:rsid w:val="00A255C5"/>
    <w:rsid w:val="00A26607"/>
    <w:rsid w:val="00A26670"/>
    <w:rsid w:val="00A40394"/>
    <w:rsid w:val="00A42D36"/>
    <w:rsid w:val="00A53B88"/>
    <w:rsid w:val="00A54371"/>
    <w:rsid w:val="00A56A53"/>
    <w:rsid w:val="00A64F72"/>
    <w:rsid w:val="00A6738F"/>
    <w:rsid w:val="00A70859"/>
    <w:rsid w:val="00A71AE3"/>
    <w:rsid w:val="00A728C2"/>
    <w:rsid w:val="00A73DAC"/>
    <w:rsid w:val="00A73E1A"/>
    <w:rsid w:val="00A81A6F"/>
    <w:rsid w:val="00A901AD"/>
    <w:rsid w:val="00A929B8"/>
    <w:rsid w:val="00A93F0D"/>
    <w:rsid w:val="00A968F3"/>
    <w:rsid w:val="00AA0E2C"/>
    <w:rsid w:val="00AA1EBD"/>
    <w:rsid w:val="00AA29FC"/>
    <w:rsid w:val="00AA3C75"/>
    <w:rsid w:val="00AB1C6D"/>
    <w:rsid w:val="00AB348B"/>
    <w:rsid w:val="00AB351B"/>
    <w:rsid w:val="00AC3BED"/>
    <w:rsid w:val="00AC63D9"/>
    <w:rsid w:val="00AD0EDB"/>
    <w:rsid w:val="00AD32EF"/>
    <w:rsid w:val="00AE3408"/>
    <w:rsid w:val="00AE4400"/>
    <w:rsid w:val="00AE5E14"/>
    <w:rsid w:val="00AE694C"/>
    <w:rsid w:val="00AE6AB5"/>
    <w:rsid w:val="00AF0440"/>
    <w:rsid w:val="00AF3FE2"/>
    <w:rsid w:val="00AF785E"/>
    <w:rsid w:val="00AF7A43"/>
    <w:rsid w:val="00B00296"/>
    <w:rsid w:val="00B0091A"/>
    <w:rsid w:val="00B01F3E"/>
    <w:rsid w:val="00B0357B"/>
    <w:rsid w:val="00B07880"/>
    <w:rsid w:val="00B07CC3"/>
    <w:rsid w:val="00B07E6C"/>
    <w:rsid w:val="00B125CA"/>
    <w:rsid w:val="00B13ACC"/>
    <w:rsid w:val="00B150A6"/>
    <w:rsid w:val="00B15984"/>
    <w:rsid w:val="00B21352"/>
    <w:rsid w:val="00B25BC9"/>
    <w:rsid w:val="00B271E2"/>
    <w:rsid w:val="00B31F4F"/>
    <w:rsid w:val="00B33F80"/>
    <w:rsid w:val="00B350C0"/>
    <w:rsid w:val="00B4375D"/>
    <w:rsid w:val="00B4436F"/>
    <w:rsid w:val="00B47592"/>
    <w:rsid w:val="00B5127E"/>
    <w:rsid w:val="00B64AE8"/>
    <w:rsid w:val="00B712BC"/>
    <w:rsid w:val="00B7195F"/>
    <w:rsid w:val="00B72906"/>
    <w:rsid w:val="00B74A92"/>
    <w:rsid w:val="00B7714F"/>
    <w:rsid w:val="00B83F98"/>
    <w:rsid w:val="00B848FA"/>
    <w:rsid w:val="00B86323"/>
    <w:rsid w:val="00B947A3"/>
    <w:rsid w:val="00B96F79"/>
    <w:rsid w:val="00B97C9D"/>
    <w:rsid w:val="00BA15B5"/>
    <w:rsid w:val="00BA2EB1"/>
    <w:rsid w:val="00BB32DE"/>
    <w:rsid w:val="00BC2F0E"/>
    <w:rsid w:val="00BC6835"/>
    <w:rsid w:val="00BC6968"/>
    <w:rsid w:val="00BD4B0D"/>
    <w:rsid w:val="00BD58B8"/>
    <w:rsid w:val="00BD5AA3"/>
    <w:rsid w:val="00BE2072"/>
    <w:rsid w:val="00BE47AA"/>
    <w:rsid w:val="00BE682F"/>
    <w:rsid w:val="00BF12B5"/>
    <w:rsid w:val="00BF72F7"/>
    <w:rsid w:val="00C015A2"/>
    <w:rsid w:val="00C032E3"/>
    <w:rsid w:val="00C03DC6"/>
    <w:rsid w:val="00C056D0"/>
    <w:rsid w:val="00C1039C"/>
    <w:rsid w:val="00C11220"/>
    <w:rsid w:val="00C138CF"/>
    <w:rsid w:val="00C25B56"/>
    <w:rsid w:val="00C31CB8"/>
    <w:rsid w:val="00C43F4B"/>
    <w:rsid w:val="00C4554E"/>
    <w:rsid w:val="00C45931"/>
    <w:rsid w:val="00C520B9"/>
    <w:rsid w:val="00C556FA"/>
    <w:rsid w:val="00C55AF0"/>
    <w:rsid w:val="00C60FB6"/>
    <w:rsid w:val="00C643D0"/>
    <w:rsid w:val="00C64516"/>
    <w:rsid w:val="00C671FD"/>
    <w:rsid w:val="00C67889"/>
    <w:rsid w:val="00C70DD1"/>
    <w:rsid w:val="00C81EDF"/>
    <w:rsid w:val="00C82473"/>
    <w:rsid w:val="00C843E9"/>
    <w:rsid w:val="00C854BD"/>
    <w:rsid w:val="00C87A13"/>
    <w:rsid w:val="00C87C30"/>
    <w:rsid w:val="00C905B9"/>
    <w:rsid w:val="00C9470D"/>
    <w:rsid w:val="00C950C8"/>
    <w:rsid w:val="00C977EF"/>
    <w:rsid w:val="00CA4B0D"/>
    <w:rsid w:val="00CB0953"/>
    <w:rsid w:val="00CB46EA"/>
    <w:rsid w:val="00CB4C2E"/>
    <w:rsid w:val="00CB62BC"/>
    <w:rsid w:val="00CB7FF2"/>
    <w:rsid w:val="00CC3E6D"/>
    <w:rsid w:val="00CC410D"/>
    <w:rsid w:val="00CC4A58"/>
    <w:rsid w:val="00CC5BFB"/>
    <w:rsid w:val="00CD30DA"/>
    <w:rsid w:val="00CD6688"/>
    <w:rsid w:val="00CD7103"/>
    <w:rsid w:val="00CD76BE"/>
    <w:rsid w:val="00CE015A"/>
    <w:rsid w:val="00CE0F7D"/>
    <w:rsid w:val="00CE552C"/>
    <w:rsid w:val="00CE60D0"/>
    <w:rsid w:val="00CF5E6B"/>
    <w:rsid w:val="00CF7C94"/>
    <w:rsid w:val="00D01474"/>
    <w:rsid w:val="00D03279"/>
    <w:rsid w:val="00D04EB6"/>
    <w:rsid w:val="00D04F33"/>
    <w:rsid w:val="00D04FC4"/>
    <w:rsid w:val="00D072FE"/>
    <w:rsid w:val="00D0764A"/>
    <w:rsid w:val="00D1272A"/>
    <w:rsid w:val="00D212F1"/>
    <w:rsid w:val="00D2206D"/>
    <w:rsid w:val="00D22AA0"/>
    <w:rsid w:val="00D230A1"/>
    <w:rsid w:val="00D25039"/>
    <w:rsid w:val="00D31F6D"/>
    <w:rsid w:val="00D33966"/>
    <w:rsid w:val="00D344ED"/>
    <w:rsid w:val="00D36CF0"/>
    <w:rsid w:val="00D371CD"/>
    <w:rsid w:val="00D40A55"/>
    <w:rsid w:val="00D4240F"/>
    <w:rsid w:val="00D44EA8"/>
    <w:rsid w:val="00D47095"/>
    <w:rsid w:val="00D525A2"/>
    <w:rsid w:val="00D6253B"/>
    <w:rsid w:val="00D654D7"/>
    <w:rsid w:val="00D66F1C"/>
    <w:rsid w:val="00D77A45"/>
    <w:rsid w:val="00D82B0E"/>
    <w:rsid w:val="00D97D82"/>
    <w:rsid w:val="00DA0050"/>
    <w:rsid w:val="00DA1104"/>
    <w:rsid w:val="00DA5772"/>
    <w:rsid w:val="00DA5A14"/>
    <w:rsid w:val="00DB299F"/>
    <w:rsid w:val="00DB4FA7"/>
    <w:rsid w:val="00DB5229"/>
    <w:rsid w:val="00DC54A6"/>
    <w:rsid w:val="00DC5C44"/>
    <w:rsid w:val="00DD00BF"/>
    <w:rsid w:val="00DD091F"/>
    <w:rsid w:val="00DD6286"/>
    <w:rsid w:val="00DD6650"/>
    <w:rsid w:val="00DD7B6F"/>
    <w:rsid w:val="00DE0164"/>
    <w:rsid w:val="00DE09E3"/>
    <w:rsid w:val="00DE4CED"/>
    <w:rsid w:val="00DE712A"/>
    <w:rsid w:val="00DF43CD"/>
    <w:rsid w:val="00DF4829"/>
    <w:rsid w:val="00DF5B02"/>
    <w:rsid w:val="00DF72EC"/>
    <w:rsid w:val="00E02E04"/>
    <w:rsid w:val="00E15DA3"/>
    <w:rsid w:val="00E1713B"/>
    <w:rsid w:val="00E17CE5"/>
    <w:rsid w:val="00E17EF9"/>
    <w:rsid w:val="00E20307"/>
    <w:rsid w:val="00E20473"/>
    <w:rsid w:val="00E25508"/>
    <w:rsid w:val="00E26C3A"/>
    <w:rsid w:val="00E332E0"/>
    <w:rsid w:val="00E353FE"/>
    <w:rsid w:val="00E3625A"/>
    <w:rsid w:val="00E428C8"/>
    <w:rsid w:val="00E44A43"/>
    <w:rsid w:val="00E46A6F"/>
    <w:rsid w:val="00E47560"/>
    <w:rsid w:val="00E47F86"/>
    <w:rsid w:val="00E529CA"/>
    <w:rsid w:val="00E53581"/>
    <w:rsid w:val="00E54231"/>
    <w:rsid w:val="00E60FB4"/>
    <w:rsid w:val="00E6213E"/>
    <w:rsid w:val="00E626BB"/>
    <w:rsid w:val="00E71663"/>
    <w:rsid w:val="00E75D1A"/>
    <w:rsid w:val="00E76C84"/>
    <w:rsid w:val="00E777CA"/>
    <w:rsid w:val="00E806DE"/>
    <w:rsid w:val="00E81CA0"/>
    <w:rsid w:val="00E82190"/>
    <w:rsid w:val="00E829B3"/>
    <w:rsid w:val="00E916E5"/>
    <w:rsid w:val="00EA09E4"/>
    <w:rsid w:val="00EA2BC2"/>
    <w:rsid w:val="00EA3EF1"/>
    <w:rsid w:val="00EA6E14"/>
    <w:rsid w:val="00EA7E53"/>
    <w:rsid w:val="00EB073B"/>
    <w:rsid w:val="00EC0C40"/>
    <w:rsid w:val="00EC57A0"/>
    <w:rsid w:val="00EC7182"/>
    <w:rsid w:val="00EC79EC"/>
    <w:rsid w:val="00ED1760"/>
    <w:rsid w:val="00ED4512"/>
    <w:rsid w:val="00ED5A97"/>
    <w:rsid w:val="00EF32D2"/>
    <w:rsid w:val="00EF4008"/>
    <w:rsid w:val="00F03D26"/>
    <w:rsid w:val="00F116AC"/>
    <w:rsid w:val="00F13EA4"/>
    <w:rsid w:val="00F160B2"/>
    <w:rsid w:val="00F21FED"/>
    <w:rsid w:val="00F237A0"/>
    <w:rsid w:val="00F24C48"/>
    <w:rsid w:val="00F274FB"/>
    <w:rsid w:val="00F30F5B"/>
    <w:rsid w:val="00F31ED6"/>
    <w:rsid w:val="00F335D0"/>
    <w:rsid w:val="00F34B7D"/>
    <w:rsid w:val="00F40168"/>
    <w:rsid w:val="00F406B9"/>
    <w:rsid w:val="00F413FA"/>
    <w:rsid w:val="00F418A1"/>
    <w:rsid w:val="00F42564"/>
    <w:rsid w:val="00F50C5A"/>
    <w:rsid w:val="00F50C5F"/>
    <w:rsid w:val="00F578E7"/>
    <w:rsid w:val="00F619B3"/>
    <w:rsid w:val="00F64DBF"/>
    <w:rsid w:val="00F65C43"/>
    <w:rsid w:val="00F676FC"/>
    <w:rsid w:val="00F7626A"/>
    <w:rsid w:val="00F76789"/>
    <w:rsid w:val="00F84FFA"/>
    <w:rsid w:val="00F86C5B"/>
    <w:rsid w:val="00F964F2"/>
    <w:rsid w:val="00FA1CC2"/>
    <w:rsid w:val="00FA2F74"/>
    <w:rsid w:val="00FA5D93"/>
    <w:rsid w:val="00FA765D"/>
    <w:rsid w:val="00FB3082"/>
    <w:rsid w:val="00FB32BE"/>
    <w:rsid w:val="00FB4B59"/>
    <w:rsid w:val="00FB5E0F"/>
    <w:rsid w:val="00FB68E7"/>
    <w:rsid w:val="00FC3565"/>
    <w:rsid w:val="00FD486D"/>
    <w:rsid w:val="00FE1D9F"/>
    <w:rsid w:val="00FE458F"/>
    <w:rsid w:val="00FF3C76"/>
    <w:rsid w:val="00FF6C47"/>
    <w:rsid w:val="00FF7755"/>
    <w:rsid w:val="00FF79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06B9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3372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0DC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4039AF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F406B9"/>
    <w:pPr>
      <w:keepNext/>
      <w:spacing w:after="60"/>
      <w:jc w:val="center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rsid w:val="00F406B9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F406B9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semiHidden/>
    <w:rsid w:val="00F406B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F406B9"/>
    <w:rPr>
      <w:vertAlign w:val="superscript"/>
    </w:rPr>
  </w:style>
  <w:style w:type="paragraph" w:styleId="Akapitzlist">
    <w:name w:val="List Paragraph"/>
    <w:basedOn w:val="Normalny"/>
    <w:qFormat/>
    <w:rsid w:val="00B47592"/>
    <w:pPr>
      <w:ind w:left="720"/>
      <w:contextualSpacing/>
    </w:pPr>
  </w:style>
  <w:style w:type="character" w:styleId="Hipercze">
    <w:name w:val="Hyperlink"/>
    <w:uiPriority w:val="99"/>
    <w:unhideWhenUsed/>
    <w:rsid w:val="0061678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rsid w:val="00E71663"/>
    <w:pPr>
      <w:suppressAutoHyphens/>
      <w:ind w:left="360"/>
    </w:pPr>
    <w:rPr>
      <w:sz w:val="20"/>
      <w:szCs w:val="20"/>
      <w:lang w:eastAsia="ar-SA"/>
    </w:rPr>
  </w:style>
  <w:style w:type="character" w:customStyle="1" w:styleId="TekstpodstawowywcityZnak">
    <w:name w:val="Tekst podstawowy wcięty Znak"/>
    <w:link w:val="Tekstpodstawowywcity"/>
    <w:semiHidden/>
    <w:rsid w:val="00E71663"/>
    <w:rPr>
      <w:rFonts w:ascii="Times New Roman" w:eastAsia="Times New Roman" w:hAnsi="Times New Roman" w:cs="Times New Roman"/>
      <w:sz w:val="20"/>
      <w:lang w:eastAsia="ar-SA"/>
    </w:rPr>
  </w:style>
  <w:style w:type="character" w:customStyle="1" w:styleId="Nagwek3Znak">
    <w:name w:val="Nagłówek 3 Znak"/>
    <w:link w:val="Nagwek3"/>
    <w:rsid w:val="004039AF"/>
    <w:rPr>
      <w:rFonts w:ascii="Arial" w:eastAsia="Times New Roman" w:hAnsi="Arial" w:cs="Arial"/>
      <w:b/>
      <w:bCs/>
      <w:sz w:val="26"/>
      <w:szCs w:val="26"/>
    </w:rPr>
  </w:style>
  <w:style w:type="paragraph" w:styleId="NormalnyWeb">
    <w:name w:val="Normal (Web)"/>
    <w:basedOn w:val="Normalny"/>
    <w:uiPriority w:val="99"/>
    <w:unhideWhenUsed/>
    <w:rsid w:val="000E34A0"/>
    <w:pPr>
      <w:spacing w:before="100" w:beforeAutospacing="1" w:after="100" w:afterAutospacing="1"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C5F07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C5F07"/>
    <w:rPr>
      <w:rFonts w:ascii="Times New Roman" w:eastAsia="Times New Roman" w:hAnsi="Times New Roman"/>
    </w:rPr>
  </w:style>
  <w:style w:type="character" w:styleId="Odwoanieprzypisukocowego">
    <w:name w:val="endnote reference"/>
    <w:uiPriority w:val="99"/>
    <w:semiHidden/>
    <w:unhideWhenUsed/>
    <w:rsid w:val="003C5F07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6337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3372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3372D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39"/>
    <w:rsid w:val="003432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767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7679"/>
    <w:rPr>
      <w:rFonts w:ascii="Segoe UI" w:eastAsia="Times New Roman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333A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333A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333A8"/>
    <w:rPr>
      <w:rFonts w:ascii="Times New Roman" w:eastAsia="Times New Roman" w:hAnsi="Times New Roman"/>
    </w:rPr>
  </w:style>
  <w:style w:type="paragraph" w:customStyle="1" w:styleId="Default">
    <w:name w:val="Default"/>
    <w:rsid w:val="004333A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69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694C"/>
    <w:rPr>
      <w:rFonts w:ascii="Times New Roman" w:eastAsia="Times New Roman" w:hAnsi="Times New Roman"/>
      <w:b/>
      <w:bCs/>
    </w:rPr>
  </w:style>
  <w:style w:type="paragraph" w:styleId="Poprawka">
    <w:name w:val="Revision"/>
    <w:hidden/>
    <w:uiPriority w:val="99"/>
    <w:semiHidden/>
    <w:rsid w:val="00AE694C"/>
    <w:rPr>
      <w:rFonts w:ascii="Times New Roman" w:eastAsia="Times New Roman" w:hAnsi="Times New Roman"/>
      <w:sz w:val="24"/>
      <w:szCs w:val="24"/>
    </w:rPr>
  </w:style>
  <w:style w:type="character" w:customStyle="1" w:styleId="A2">
    <w:name w:val="A2"/>
    <w:uiPriority w:val="99"/>
    <w:rsid w:val="008E71D9"/>
    <w:rPr>
      <w:rFonts w:cs="Humanst521EU"/>
      <w:color w:val="000000"/>
      <w:sz w:val="17"/>
      <w:szCs w:val="17"/>
    </w:rPr>
  </w:style>
  <w:style w:type="paragraph" w:customStyle="1" w:styleId="Pa3">
    <w:name w:val="Pa3"/>
    <w:basedOn w:val="Default"/>
    <w:next w:val="Default"/>
    <w:uiPriority w:val="99"/>
    <w:rsid w:val="005C6874"/>
    <w:pPr>
      <w:spacing w:line="171" w:lineRule="atLeast"/>
    </w:pPr>
    <w:rPr>
      <w:rFonts w:ascii="Humanst521EU" w:eastAsia="Calibri" w:hAnsi="Humanst521EU"/>
      <w:color w:val="auto"/>
    </w:rPr>
  </w:style>
  <w:style w:type="paragraph" w:customStyle="1" w:styleId="Pa21">
    <w:name w:val="Pa21"/>
    <w:basedOn w:val="Default"/>
    <w:next w:val="Default"/>
    <w:uiPriority w:val="99"/>
    <w:rsid w:val="00531DB8"/>
    <w:pPr>
      <w:spacing w:line="181" w:lineRule="atLeast"/>
    </w:pPr>
    <w:rPr>
      <w:rFonts w:ascii="CentSchbookEU" w:eastAsia="Calibri" w:hAnsi="CentSchbookEU"/>
      <w:color w:val="auto"/>
    </w:rPr>
  </w:style>
  <w:style w:type="character" w:customStyle="1" w:styleId="A16">
    <w:name w:val="A16"/>
    <w:uiPriority w:val="99"/>
    <w:rsid w:val="00531DB8"/>
    <w:rPr>
      <w:rFonts w:cs="CentSchbookEU"/>
      <w:color w:val="000000"/>
      <w:sz w:val="11"/>
      <w:szCs w:val="11"/>
    </w:rPr>
  </w:style>
  <w:style w:type="character" w:customStyle="1" w:styleId="A17">
    <w:name w:val="A17"/>
    <w:uiPriority w:val="99"/>
    <w:rsid w:val="00531DB8"/>
    <w:rPr>
      <w:rFonts w:cs="CentSchbookEU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531DB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31DB8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531DB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31DB8"/>
    <w:rPr>
      <w:rFonts w:ascii="Times New Roman" w:eastAsia="Times New Roman" w:hAnsi="Times New Roman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2A0DC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6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4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0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7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54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1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2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3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5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3B05668418954B9F9197D20C65EA1C" ma:contentTypeVersion="16" ma:contentTypeDescription="Create a new document." ma:contentTypeScope="" ma:versionID="931db6c65539a9807896e8d963640999">
  <xsd:schema xmlns:xsd="http://www.w3.org/2001/XMLSchema" xmlns:xs="http://www.w3.org/2001/XMLSchema" xmlns:p="http://schemas.microsoft.com/office/2006/metadata/properties" xmlns:ns3="f9d6bc27-f2bd-4049-a395-4b9f275af5c8" xmlns:ns4="f9c03475-987a-401d-8ac4-a8b320586573" targetNamespace="http://schemas.microsoft.com/office/2006/metadata/properties" ma:root="true" ma:fieldsID="b0b620a048ed78219857325bd5d512b5" ns3:_="" ns4:_="">
    <xsd:import namespace="f9d6bc27-f2bd-4049-a395-4b9f275af5c8"/>
    <xsd:import namespace="f9c03475-987a-401d-8ac4-a8b32058657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6bc27-f2bd-4049-a395-4b9f275af5c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c03475-987a-401d-8ac4-a8b3205865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9c03475-987a-401d-8ac4-a8b32058657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5EFD6-B9C9-4BA6-A7F3-EE10C10C3D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d6bc27-f2bd-4049-a395-4b9f275af5c8"/>
    <ds:schemaRef ds:uri="f9c03475-987a-401d-8ac4-a8b3205865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EAC65C-2CB1-4135-A291-6B507D1827D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465256-831F-4020-8D22-A609FA8A61E2}">
  <ds:schemaRefs>
    <ds:schemaRef ds:uri="http://schemas.microsoft.com/office/2006/metadata/properties"/>
    <ds:schemaRef ds:uri="http://schemas.microsoft.com/office/infopath/2007/PartnerControls"/>
    <ds:schemaRef ds:uri="f9c03475-987a-401d-8ac4-a8b320586573"/>
  </ds:schemaRefs>
</ds:datastoreItem>
</file>

<file path=customXml/itemProps4.xml><?xml version="1.0" encoding="utf-8"?>
<ds:datastoreItem xmlns:ds="http://schemas.openxmlformats.org/officeDocument/2006/customXml" ds:itemID="{DE1A5C69-341E-437E-BDD5-83490D575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3206</Words>
  <Characters>19242</Characters>
  <Application>Microsoft Office Word</Application>
  <DocSecurity>0</DocSecurity>
  <Lines>160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Uczeń poprawnie:Wymagania edukacyjne: Oblicza geografii - zakres podstawowy</vt:lpstr>
    </vt:vector>
  </TitlesOfParts>
  <Company>Hewlett-Packard Company</Company>
  <LinksUpToDate>false</LinksUpToDate>
  <CharactersWithSpaces>22404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Uczeń poprawnie:Wymagania edukacyjne: Oblicza geografii - zakres podstawowy</dc:title>
  <dc:creator>Uzytkownik</dc:creator>
  <cp:lastModifiedBy>NauczycielSP</cp:lastModifiedBy>
  <cp:revision>4</cp:revision>
  <cp:lastPrinted>2017-08-02T09:04:00Z</cp:lastPrinted>
  <dcterms:created xsi:type="dcterms:W3CDTF">2024-08-30T09:18:00Z</dcterms:created>
  <dcterms:modified xsi:type="dcterms:W3CDTF">2024-08-30T09:18:00Z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0x0101004A3B05668418954B9F9197D20C65EA1C</vt:lpwstr>
  </property>
</Properties>
</file>